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6398" w:rsidRPr="00EC0976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6398" w:rsidRPr="00EC0976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776398" w:rsidP="008113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 xml:space="preserve">Результаты проведения независимой оценки качества условий </w:t>
      </w:r>
      <w:r w:rsidR="00BE76AF">
        <w:rPr>
          <w:rFonts w:ascii="Times New Roman" w:hAnsi="Times New Roman" w:cs="Times New Roman"/>
          <w:sz w:val="28"/>
          <w:szCs w:val="28"/>
        </w:rPr>
        <w:t xml:space="preserve">оказания услуг </w:t>
      </w:r>
      <w:r w:rsidR="00BD278E" w:rsidRPr="00BD278E">
        <w:rPr>
          <w:rFonts w:ascii="Times New Roman" w:hAnsi="Times New Roman" w:cs="Times New Roman"/>
          <w:sz w:val="28"/>
          <w:szCs w:val="28"/>
        </w:rPr>
        <w:t xml:space="preserve">МУК «Дом культуры городского округа ЗАТО Светлый </w:t>
      </w:r>
    </w:p>
    <w:p w:rsidR="006D2FD3" w:rsidRDefault="00BD278E" w:rsidP="008113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278E">
        <w:rPr>
          <w:rFonts w:ascii="Times New Roman" w:hAnsi="Times New Roman" w:cs="Times New Roman"/>
          <w:sz w:val="28"/>
          <w:szCs w:val="28"/>
        </w:rPr>
        <w:t>Саратовской области»</w:t>
      </w:r>
    </w:p>
    <w:p w:rsidR="004A0C7D" w:rsidRPr="00A9334E" w:rsidRDefault="004A0C7D" w:rsidP="008113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Pr="00EC0976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13BC" w:rsidRDefault="008113BC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475C" w:rsidRDefault="00DB475C" w:rsidP="006D2FD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367F7" w:rsidRPr="00776398" w:rsidRDefault="00776398" w:rsidP="007763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39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54317221"/>
      </w:sdtPr>
      <w:sdtEndPr>
        <w:rPr>
          <w:b/>
          <w:bCs/>
        </w:rPr>
      </w:sdtEndPr>
      <w:sdtContent>
        <w:p w:rsidR="00776398" w:rsidRDefault="00776398">
          <w:pPr>
            <w:pStyle w:val="a9"/>
          </w:pPr>
        </w:p>
        <w:p w:rsidR="009840F5" w:rsidRDefault="00BA1CDB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r w:rsidRPr="00BA1CDB">
            <w:fldChar w:fldCharType="begin"/>
          </w:r>
          <w:r w:rsidR="00776398">
            <w:instrText xml:space="preserve"> TOC \o "1-3" \h \z \u </w:instrText>
          </w:r>
          <w:r w:rsidRPr="00BA1CDB">
            <w:fldChar w:fldCharType="separate"/>
          </w:r>
          <w:hyperlink w:anchor="_Toc39664902" w:history="1">
            <w:r w:rsidR="009840F5" w:rsidRPr="009307A9">
              <w:rPr>
                <w:rStyle w:val="aa"/>
              </w:rPr>
              <w:t>ВВЕДЕНИЕ</w:t>
            </w:r>
            <w:r w:rsidR="009840F5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840F5">
              <w:rPr>
                <w:webHidden/>
              </w:rPr>
              <w:instrText xml:space="preserve"> PAGEREF _Toc39664902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72BE0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9840F5" w:rsidRDefault="00BA1CDB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hyperlink w:anchor="_Toc39664903" w:history="1">
            <w:r w:rsidR="009840F5" w:rsidRPr="009307A9">
              <w:rPr>
                <w:rStyle w:val="aa"/>
              </w:rPr>
              <w:t>Результаты независимой оценки качества условий оказания услуг</w:t>
            </w:r>
            <w:r w:rsidR="009840F5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840F5">
              <w:rPr>
                <w:webHidden/>
              </w:rPr>
              <w:instrText xml:space="preserve"> PAGEREF _Toc39664903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72BE0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9840F5" w:rsidRDefault="00BA1CDB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hyperlink w:anchor="_Toc39664904" w:history="1">
            <w:r w:rsidR="009840F5" w:rsidRPr="009307A9">
              <w:rPr>
                <w:rStyle w:val="aa"/>
              </w:rPr>
              <w:t>Перечень выявленных недостатков по результатам независимой оценки</w:t>
            </w:r>
            <w:r w:rsidR="009840F5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840F5">
              <w:rPr>
                <w:webHidden/>
              </w:rPr>
              <w:instrText xml:space="preserve"> PAGEREF _Toc39664904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72BE0"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:rsidR="009840F5" w:rsidRDefault="00BA1CDB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hyperlink w:anchor="_Toc39664905" w:history="1">
            <w:r w:rsidR="009840F5" w:rsidRPr="009307A9">
              <w:rPr>
                <w:rStyle w:val="aa"/>
              </w:rPr>
              <w:t>ЗАКЛЮЧЕНИЕ</w:t>
            </w:r>
            <w:r w:rsidR="009840F5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9840F5">
              <w:rPr>
                <w:webHidden/>
              </w:rPr>
              <w:instrText xml:space="preserve"> PAGEREF _Toc39664905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72BE0"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:rsidR="00776398" w:rsidRDefault="00BA1CDB">
          <w:r>
            <w:rPr>
              <w:b/>
              <w:bCs/>
            </w:rPr>
            <w:fldChar w:fldCharType="end"/>
          </w:r>
        </w:p>
      </w:sdtContent>
    </w:sdt>
    <w:p w:rsidR="00776398" w:rsidRPr="00776398" w:rsidRDefault="00776398" w:rsidP="007763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76398" w:rsidRDefault="00776398" w:rsidP="00776398">
      <w:pPr>
        <w:pStyle w:val="2"/>
      </w:pPr>
      <w:bookmarkStart w:id="0" w:name="_Toc39664902"/>
      <w:r>
        <w:lastRenderedPageBreak/>
        <w:t>ВВЕДЕНИЕ</w:t>
      </w:r>
      <w:bookmarkEnd w:id="0"/>
    </w:p>
    <w:p w:rsidR="00776398" w:rsidRDefault="00776398" w:rsidP="007763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13BC" w:rsidRPr="008113BC" w:rsidRDefault="00B0732D" w:rsidP="008113BC">
      <w:pPr>
        <w:pStyle w:val="a7"/>
        <w:spacing w:line="360" w:lineRule="auto"/>
        <w:ind w:left="0" w:firstLine="709"/>
        <w:jc w:val="both"/>
        <w:rPr>
          <w:sz w:val="28"/>
          <w:szCs w:val="28"/>
        </w:rPr>
      </w:pPr>
      <w:r w:rsidRPr="008113BC">
        <w:rPr>
          <w:sz w:val="28"/>
          <w:szCs w:val="28"/>
        </w:rPr>
        <w:t xml:space="preserve">Для выявления </w:t>
      </w:r>
      <w:r w:rsidR="00C2100A" w:rsidRPr="008113BC">
        <w:rPr>
          <w:sz w:val="28"/>
          <w:szCs w:val="28"/>
        </w:rPr>
        <w:t xml:space="preserve">качества условий </w:t>
      </w:r>
      <w:r w:rsidR="00C2100A">
        <w:rPr>
          <w:sz w:val="28"/>
          <w:szCs w:val="28"/>
        </w:rPr>
        <w:t xml:space="preserve">оказания услуг </w:t>
      </w:r>
      <w:r w:rsidR="00BD278E" w:rsidRPr="00BD278E">
        <w:rPr>
          <w:sz w:val="28"/>
          <w:szCs w:val="28"/>
        </w:rPr>
        <w:t>МУК «Дом культуры городского округа ЗАТО Светлый Саратовской области»</w:t>
      </w:r>
      <w:r w:rsidRPr="008113BC">
        <w:rPr>
          <w:sz w:val="28"/>
          <w:szCs w:val="28"/>
        </w:rPr>
        <w:t xml:space="preserve">проведена </w:t>
      </w:r>
      <w:r w:rsidR="008113BC" w:rsidRPr="008113BC">
        <w:rPr>
          <w:sz w:val="28"/>
          <w:szCs w:val="28"/>
        </w:rPr>
        <w:t>независимая оценка. Все работы выполнены в соответствии</w:t>
      </w:r>
      <w:r w:rsidR="008113BC">
        <w:rPr>
          <w:sz w:val="28"/>
          <w:szCs w:val="28"/>
        </w:rPr>
        <w:t xml:space="preserve"> с</w:t>
      </w:r>
      <w:r w:rsidR="008113BC" w:rsidRPr="008113BC">
        <w:rPr>
          <w:sz w:val="28"/>
          <w:szCs w:val="28"/>
        </w:rPr>
        <w:t>: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Федеральным законом от 05.12.2017№ 392 «О внесении изменений в отдельные законодательные акты Российской Федерации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>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Федеральным законом от 21.07.2014 № 256-ФЗ «О внесении изменений в отдельные законодательные акты Российской Федерации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>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Постановлением Правительства РФ от 31.05.2018 № 638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>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Перечнем показателей, характеризующих общие критерии оценки качества условий оказания услуг организациями культуры, утвержденным приказом Министерства культуры Российской Федерации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>от 27.04.2018 № 599;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</w:t>
      </w:r>
      <w:r w:rsidRPr="00A14B75">
        <w:rPr>
          <w:sz w:val="28"/>
          <w:szCs w:val="28"/>
        </w:rPr>
        <w:lastRenderedPageBreak/>
        <w:t xml:space="preserve">медико-социальной экспертизы (утверждена приказом Минтруда России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>от 30 октября 2018 № 675н);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 xml:space="preserve">и федеральными учреждениями медико-социальной экспертизы, утвержденным приказом Минтруда России от 31 мая 2018 № 344н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 xml:space="preserve">«Об утверждении Единого порядка расчета показателей, характеризующих общие критерии оценки качества условий оказания услуг организациями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>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Приказом Минфина России от 22.07.2015 № 116н «О составе информации о результатах независимой оценки качества образовательной деятельности организаций, осуществляющих образовательную деятельность, оказания услуг организациями культуры, социального обслуживания, медицинскими организациями, размещаемой на официальном сайте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 xml:space="preserve">для размещения информации о государственных и муниципальных учреждениях в информационно-телекоммуникационной сети «Интернет» </w:t>
      </w:r>
      <w:r w:rsidR="008E0E55" w:rsidRPr="009C238E">
        <w:rPr>
          <w:szCs w:val="26"/>
        </w:rPr>
        <w:br/>
      </w:r>
      <w:r w:rsidRPr="00A14B75">
        <w:rPr>
          <w:sz w:val="28"/>
          <w:szCs w:val="28"/>
        </w:rPr>
        <w:t>и порядок ее размещения»;</w:t>
      </w:r>
    </w:p>
    <w:p w:rsidR="00776398" w:rsidRDefault="00B0732D" w:rsidP="00B07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>Совокупность используемых методов при оказании услуг, позволила получить информации по следующим направлениям:</w:t>
      </w:r>
    </w:p>
    <w:p w:rsidR="00B47769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B0732D" w:rsidRPr="00B0732D">
        <w:rPr>
          <w:rFonts w:ascii="Times New Roman" w:hAnsi="Times New Roman" w:cs="Times New Roman"/>
          <w:sz w:val="28"/>
          <w:szCs w:val="28"/>
        </w:rPr>
        <w:t>открытость и доступ</w:t>
      </w:r>
      <w:r w:rsidR="00B47769">
        <w:rPr>
          <w:rFonts w:ascii="Times New Roman" w:hAnsi="Times New Roman" w:cs="Times New Roman"/>
          <w:sz w:val="28"/>
          <w:szCs w:val="28"/>
        </w:rPr>
        <w:t>ность информации об организации;</w:t>
      </w:r>
    </w:p>
    <w:p w:rsidR="00B0732D" w:rsidRPr="00B0732D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B0732D" w:rsidRPr="00B0732D">
        <w:rPr>
          <w:rFonts w:ascii="Times New Roman" w:hAnsi="Times New Roman" w:cs="Times New Roman"/>
          <w:sz w:val="28"/>
          <w:szCs w:val="28"/>
        </w:rPr>
        <w:t>комфортнос</w:t>
      </w:r>
      <w:r w:rsidR="00771830">
        <w:rPr>
          <w:rFonts w:ascii="Times New Roman" w:hAnsi="Times New Roman" w:cs="Times New Roman"/>
          <w:sz w:val="28"/>
          <w:szCs w:val="28"/>
        </w:rPr>
        <w:t>ть условий предоставления услуг</w:t>
      </w:r>
      <w:r w:rsidR="00B0732D" w:rsidRPr="00B0732D">
        <w:rPr>
          <w:rFonts w:ascii="Times New Roman" w:hAnsi="Times New Roman" w:cs="Times New Roman"/>
          <w:sz w:val="28"/>
          <w:szCs w:val="28"/>
        </w:rPr>
        <w:t>;</w:t>
      </w:r>
    </w:p>
    <w:p w:rsidR="00B0732D" w:rsidRPr="00B0732D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B0732D" w:rsidRPr="00B0732D">
        <w:rPr>
          <w:rFonts w:ascii="Times New Roman" w:hAnsi="Times New Roman" w:cs="Times New Roman"/>
          <w:sz w:val="28"/>
          <w:szCs w:val="28"/>
        </w:rPr>
        <w:t>доброжелательность, вежливость работников организаций;</w:t>
      </w:r>
    </w:p>
    <w:p w:rsidR="00B0732D" w:rsidRPr="00B0732D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B0732D" w:rsidRPr="00B0732D">
        <w:rPr>
          <w:rFonts w:ascii="Times New Roman" w:hAnsi="Times New Roman" w:cs="Times New Roman"/>
          <w:sz w:val="28"/>
          <w:szCs w:val="28"/>
        </w:rPr>
        <w:t>удовлетворенность качеством условий оказания услуг;</w:t>
      </w:r>
    </w:p>
    <w:p w:rsidR="00B0732D" w:rsidRPr="00B0732D" w:rsidRDefault="00A14B75" w:rsidP="00B073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B0732D" w:rsidRPr="00B0732D">
        <w:rPr>
          <w:rFonts w:ascii="Times New Roman" w:hAnsi="Times New Roman" w:cs="Times New Roman"/>
          <w:sz w:val="28"/>
          <w:szCs w:val="28"/>
        </w:rPr>
        <w:t>доступность услуг для инвалидов.</w:t>
      </w:r>
    </w:p>
    <w:p w:rsidR="00B0732D" w:rsidRDefault="00B0732D" w:rsidP="00B0732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 и обобщение информации о качестве условий оказания услуг осуществлялся в соответствии с показателями, характеризующими общие критерии оценки условий качества оказания услуг.</w:t>
      </w:r>
    </w:p>
    <w:p w:rsidR="00BE76AF" w:rsidRDefault="002F72EB" w:rsidP="002F72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Согласно методическим рекомендациям по проведению независимой оценки опросу подлежит 40% от числа получателей услуг за предыдущий календарный период, но не более 600 чело</w:t>
      </w:r>
      <w:r w:rsidR="004A0C7D">
        <w:rPr>
          <w:rFonts w:ascii="Times New Roman" w:hAnsi="Times New Roman" w:cs="Times New Roman"/>
          <w:sz w:val="28"/>
          <w:szCs w:val="28"/>
        </w:rPr>
        <w:t>век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BE76AF">
        <w:rPr>
          <w:rFonts w:ascii="Times New Roman" w:hAnsi="Times New Roman" w:cs="Times New Roman"/>
          <w:sz w:val="28"/>
          <w:szCs w:val="28"/>
        </w:rPr>
        <w:t xml:space="preserve"> Все работы по проведению независимой оценки проведены удаленно, при помощи специализированного сервиса «Тестограф».</w:t>
      </w:r>
    </w:p>
    <w:p w:rsidR="00C477BE" w:rsidRDefault="00C477BE">
      <w:pPr>
        <w:spacing w:after="160" w:line="259" w:lineRule="auto"/>
        <w:rPr>
          <w:rFonts w:ascii="Times New Roman" w:eastAsiaTheme="majorEastAsia" w:hAnsi="Times New Roman" w:cstheme="majorBidi"/>
          <w:b/>
          <w:sz w:val="28"/>
          <w:szCs w:val="26"/>
        </w:rPr>
      </w:pPr>
      <w:r>
        <w:br w:type="page"/>
      </w:r>
    </w:p>
    <w:p w:rsidR="00776398" w:rsidRDefault="00776398" w:rsidP="00776398">
      <w:pPr>
        <w:pStyle w:val="2"/>
      </w:pPr>
      <w:bookmarkStart w:id="1" w:name="_Toc39664903"/>
      <w:r>
        <w:lastRenderedPageBreak/>
        <w:t>Результаты независимой оценки качества условий оказания услуг</w:t>
      </w:r>
      <w:bookmarkEnd w:id="1"/>
    </w:p>
    <w:p w:rsidR="00AA57D3" w:rsidRDefault="00AA57D3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E0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Показатели, характеризующие открытость и доступность информации </w:t>
      </w:r>
      <w:r w:rsidR="008E0E55">
        <w:rPr>
          <w:rFonts w:ascii="Times New Roman" w:hAnsi="Times New Roman" w:cs="Times New Roman"/>
          <w:sz w:val="28"/>
          <w:szCs w:val="28"/>
        </w:rPr>
        <w:t>об организации социальной сферы</w:t>
      </w:r>
    </w:p>
    <w:p w:rsidR="00BD278E" w:rsidRDefault="00BD278E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t>1.1 Соответствие информации о деятельности организации социальной сферы, размещенной на общедоступных информационных ресурсах.</w:t>
      </w:r>
      <w:r>
        <w:rPr>
          <w:rFonts w:ascii="Times New Roman" w:hAnsi="Times New Roman" w:cs="Times New Roman"/>
          <w:sz w:val="28"/>
          <w:szCs w:val="28"/>
        </w:rPr>
        <w:t xml:space="preserve">По данному критерию оценивается информативность стендов и официальных сайтов учреждений.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баллов.</w:t>
      </w:r>
      <w:r w:rsidRPr="004D1BB5">
        <w:rPr>
          <w:rFonts w:ascii="Times New Roman" w:hAnsi="Times New Roman" w:cs="Times New Roman"/>
          <w:sz w:val="28"/>
          <w:szCs w:val="28"/>
        </w:rPr>
        <w:t>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 xml:space="preserve">е 2. </w:t>
      </w:r>
    </w:p>
    <w:p w:rsidR="00E51E09" w:rsidRDefault="00E51E09" w:rsidP="008238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1E09" w:rsidRPr="00E51E0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"/>
        <w:tblW w:w="4851" w:type="pct"/>
        <w:jc w:val="center"/>
        <w:tblLook w:val="04A0"/>
      </w:tblPr>
      <w:tblGrid>
        <w:gridCol w:w="6403"/>
        <w:gridCol w:w="713"/>
        <w:gridCol w:w="460"/>
        <w:gridCol w:w="702"/>
        <w:gridCol w:w="512"/>
        <w:gridCol w:w="496"/>
      </w:tblGrid>
      <w:tr w:rsidR="00346B1F" w:rsidRPr="00346B1F" w:rsidTr="00AA57D3">
        <w:trPr>
          <w:cantSplit/>
          <w:trHeight w:val="2308"/>
          <w:jc w:val="center"/>
        </w:trPr>
        <w:tc>
          <w:tcPr>
            <w:tcW w:w="3451" w:type="pct"/>
            <w:vAlign w:val="center"/>
          </w:tcPr>
          <w:p w:rsidR="00B900CF" w:rsidRPr="00346B1F" w:rsidRDefault="00B900CF" w:rsidP="008238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823800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387" w:type="pct"/>
            <w:textDirection w:val="btLr"/>
          </w:tcPr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Количество информационных объектов на стенде</w:t>
            </w:r>
          </w:p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(</w:t>
            </w:r>
            <w:r w:rsidRPr="00771830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max</w:t>
            </w:r>
            <w:r w:rsidR="00771830">
              <w:rPr>
                <w:rFonts w:ascii="Times New Roman" w:hAnsi="Times New Roman" w:cs="Times New Roman"/>
                <w:sz w:val="16"/>
                <w:szCs w:val="28"/>
              </w:rPr>
              <w:t xml:space="preserve"> 10)</w:t>
            </w:r>
          </w:p>
        </w:tc>
        <w:tc>
          <w:tcPr>
            <w:tcW w:w="251" w:type="pct"/>
            <w:textDirection w:val="btLr"/>
            <w:vAlign w:val="center"/>
          </w:tcPr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Информативность стенда</w:t>
            </w:r>
          </w:p>
        </w:tc>
        <w:tc>
          <w:tcPr>
            <w:tcW w:w="381" w:type="pct"/>
            <w:textDirection w:val="btLr"/>
          </w:tcPr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Количество информационных объектов на сайте</w:t>
            </w:r>
          </w:p>
          <w:p w:rsidR="00B900CF" w:rsidRPr="0077183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(</w:t>
            </w:r>
            <w:r w:rsidRPr="00771830">
              <w:rPr>
                <w:rFonts w:ascii="Times New Roman" w:hAnsi="Times New Roman" w:cs="Times New Roman"/>
                <w:sz w:val="16"/>
                <w:szCs w:val="28"/>
                <w:lang w:val="en-US"/>
              </w:rPr>
              <w:t>max</w:t>
            </w:r>
            <w:r w:rsidR="00EE6C72">
              <w:rPr>
                <w:rFonts w:ascii="Times New Roman" w:hAnsi="Times New Roman" w:cs="Times New Roman"/>
                <w:sz w:val="16"/>
                <w:szCs w:val="28"/>
              </w:rPr>
              <w:t xml:space="preserve"> 13</w:t>
            </w:r>
            <w:r w:rsidRPr="00771830">
              <w:rPr>
                <w:rFonts w:ascii="Times New Roman" w:hAnsi="Times New Roman" w:cs="Times New Roman"/>
                <w:sz w:val="16"/>
                <w:szCs w:val="28"/>
              </w:rPr>
              <w:t>)</w:t>
            </w:r>
          </w:p>
        </w:tc>
        <w:tc>
          <w:tcPr>
            <w:tcW w:w="279" w:type="pct"/>
            <w:textDirection w:val="btLr"/>
            <w:vAlign w:val="center"/>
          </w:tcPr>
          <w:p w:rsidR="00B900CF" w:rsidRPr="00346B1F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46B1F">
              <w:rPr>
                <w:rFonts w:ascii="Times New Roman" w:hAnsi="Times New Roman" w:cs="Times New Roman"/>
                <w:sz w:val="16"/>
                <w:szCs w:val="28"/>
              </w:rPr>
              <w:t>Информативность сайта</w:t>
            </w:r>
          </w:p>
        </w:tc>
        <w:tc>
          <w:tcPr>
            <w:tcW w:w="251" w:type="pct"/>
            <w:textDirection w:val="btLr"/>
            <w:vAlign w:val="center"/>
          </w:tcPr>
          <w:p w:rsidR="00B900CF" w:rsidRPr="00346B1F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346B1F">
              <w:rPr>
                <w:rFonts w:ascii="Times New Roman" w:hAnsi="Times New Roman" w:cs="Times New Roman"/>
                <w:sz w:val="16"/>
                <w:szCs w:val="28"/>
              </w:rPr>
              <w:t>Итоговый балл</w:t>
            </w:r>
          </w:p>
        </w:tc>
      </w:tr>
      <w:tr w:rsidR="007D3A31" w:rsidRPr="00346B1F" w:rsidTr="00E61EC9">
        <w:trPr>
          <w:trHeight w:val="299"/>
          <w:jc w:val="center"/>
        </w:trPr>
        <w:tc>
          <w:tcPr>
            <w:tcW w:w="3451" w:type="pct"/>
          </w:tcPr>
          <w:p w:rsidR="007D3A31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387" w:type="pct"/>
            <w:vAlign w:val="center"/>
          </w:tcPr>
          <w:p w:rsidR="007D3A31" w:rsidRPr="008E39C4" w:rsidRDefault="001B439D" w:rsidP="007D3A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</w:t>
            </w:r>
          </w:p>
        </w:tc>
        <w:tc>
          <w:tcPr>
            <w:tcW w:w="251" w:type="pct"/>
            <w:vAlign w:val="center"/>
          </w:tcPr>
          <w:p w:rsidR="007D3A31" w:rsidRPr="00346B1F" w:rsidRDefault="001B439D" w:rsidP="007D3A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100</w:t>
            </w:r>
          </w:p>
        </w:tc>
        <w:tc>
          <w:tcPr>
            <w:tcW w:w="381" w:type="pct"/>
            <w:vAlign w:val="center"/>
          </w:tcPr>
          <w:p w:rsidR="007D3A31" w:rsidRPr="00740431" w:rsidRDefault="00F0713C" w:rsidP="007D3A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11</w:t>
            </w:r>
          </w:p>
        </w:tc>
        <w:tc>
          <w:tcPr>
            <w:tcW w:w="279" w:type="pct"/>
            <w:vAlign w:val="center"/>
          </w:tcPr>
          <w:p w:rsidR="007D3A31" w:rsidRPr="008E39C4" w:rsidRDefault="00DD7BC4" w:rsidP="007D3A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sz w:val="16"/>
                <w:szCs w:val="28"/>
              </w:rPr>
              <w:t>84,6</w:t>
            </w:r>
          </w:p>
        </w:tc>
        <w:tc>
          <w:tcPr>
            <w:tcW w:w="251" w:type="pct"/>
            <w:vAlign w:val="center"/>
          </w:tcPr>
          <w:p w:rsidR="007D3A31" w:rsidRPr="002C72A4" w:rsidRDefault="0001129B" w:rsidP="007D3A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8"/>
              </w:rPr>
              <w:t>92,3</w:t>
            </w:r>
          </w:p>
        </w:tc>
      </w:tr>
    </w:tbl>
    <w:p w:rsidR="009D6461" w:rsidRDefault="009D6461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t>1.2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функционирование.</w:t>
      </w:r>
      <w:r w:rsidR="002206C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информацию и функционирование каждого из пяти (5) дистанционных способов обратной связи и взаимодействия с получателем услуг учреждению присваивается 30 баллов. При наличии информации и функционировании более трех (3) способов учреждению присваивается 100 баллов.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баллов.</w:t>
      </w:r>
      <w:r>
        <w:rPr>
          <w:rFonts w:ascii="Times New Roman" w:hAnsi="Times New Roman" w:cs="Times New Roman"/>
          <w:sz w:val="28"/>
          <w:szCs w:val="28"/>
        </w:rPr>
        <w:t xml:space="preserve"> Итоговые баллы по данному критерию представлены в Таблице 3.</w:t>
      </w:r>
    </w:p>
    <w:p w:rsidR="00BD278E" w:rsidRDefault="00BD278E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BD278E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BD278E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BD278E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D1BB5">
        <w:rPr>
          <w:rFonts w:ascii="Times New Roman" w:hAnsi="Times New Roman" w:cs="Times New Roman"/>
          <w:sz w:val="28"/>
          <w:szCs w:val="28"/>
        </w:rPr>
        <w:t>. Баллы</w:t>
      </w:r>
      <w:r w:rsidR="002206C8">
        <w:rPr>
          <w:rFonts w:ascii="Times New Roman" w:hAnsi="Times New Roman" w:cs="Times New Roman"/>
          <w:sz w:val="28"/>
          <w:szCs w:val="28"/>
        </w:rPr>
        <w:t xml:space="preserve"> </w:t>
      </w:r>
      <w:r w:rsidRPr="004D1BB5">
        <w:rPr>
          <w:rFonts w:ascii="Times New Roman" w:hAnsi="Times New Roman" w:cs="Times New Roman"/>
          <w:sz w:val="28"/>
          <w:szCs w:val="28"/>
        </w:rPr>
        <w:t>по критерию 1.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f"/>
        <w:tblW w:w="5000" w:type="pct"/>
        <w:tblLook w:val="04A0"/>
      </w:tblPr>
      <w:tblGrid>
        <w:gridCol w:w="6509"/>
        <w:gridCol w:w="484"/>
        <w:gridCol w:w="484"/>
        <w:gridCol w:w="484"/>
        <w:gridCol w:w="484"/>
        <w:gridCol w:w="609"/>
        <w:gridCol w:w="517"/>
      </w:tblGrid>
      <w:tr w:rsidR="00E51E09" w:rsidRPr="002865CE" w:rsidTr="007D3A31">
        <w:trPr>
          <w:cantSplit/>
          <w:trHeight w:val="2077"/>
        </w:trPr>
        <w:tc>
          <w:tcPr>
            <w:tcW w:w="3400" w:type="pct"/>
            <w:vAlign w:val="center"/>
          </w:tcPr>
          <w:p w:rsidR="00E51E09" w:rsidRPr="002865CE" w:rsidRDefault="00E51E09" w:rsidP="00FB13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2865CE">
              <w:rPr>
                <w:rFonts w:ascii="Times New Roman" w:hAnsi="Times New Roman" w:cs="Times New Roman"/>
                <w:sz w:val="24"/>
                <w:szCs w:val="18"/>
              </w:rPr>
              <w:t>Организация</w:t>
            </w:r>
          </w:p>
        </w:tc>
        <w:tc>
          <w:tcPr>
            <w:tcW w:w="253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Телефон</w:t>
            </w:r>
          </w:p>
        </w:tc>
        <w:tc>
          <w:tcPr>
            <w:tcW w:w="253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Электронная почта</w:t>
            </w:r>
          </w:p>
        </w:tc>
        <w:tc>
          <w:tcPr>
            <w:tcW w:w="253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Электронные сервисы*</w:t>
            </w:r>
          </w:p>
        </w:tc>
        <w:tc>
          <w:tcPr>
            <w:tcW w:w="253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«ЧЗВ» **</w:t>
            </w:r>
          </w:p>
        </w:tc>
        <w:tc>
          <w:tcPr>
            <w:tcW w:w="318" w:type="pct"/>
            <w:textDirection w:val="btLr"/>
            <w:vAlign w:val="center"/>
          </w:tcPr>
          <w:p w:rsidR="00E51E09" w:rsidRPr="00823800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Анкета или ссылка на нее***</w:t>
            </w:r>
          </w:p>
        </w:tc>
        <w:tc>
          <w:tcPr>
            <w:tcW w:w="270" w:type="pct"/>
            <w:textDirection w:val="btLr"/>
            <w:vAlign w:val="center"/>
          </w:tcPr>
          <w:p w:rsidR="00E51E09" w:rsidRPr="002865CE" w:rsidRDefault="00E51E09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 w:rsidRPr="00823800">
              <w:rPr>
                <w:rFonts w:ascii="Times New Roman" w:hAnsi="Times New Roman" w:cs="Times New Roman"/>
                <w:sz w:val="20"/>
                <w:szCs w:val="18"/>
              </w:rPr>
              <w:t>Итоговый балл</w:t>
            </w:r>
          </w:p>
        </w:tc>
      </w:tr>
      <w:tr w:rsidR="00BD278E" w:rsidRPr="002865CE" w:rsidTr="00E61EC9">
        <w:trPr>
          <w:trHeight w:val="178"/>
        </w:trPr>
        <w:tc>
          <w:tcPr>
            <w:tcW w:w="3400" w:type="pct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253" w:type="pct"/>
            <w:vAlign w:val="center"/>
          </w:tcPr>
          <w:p w:rsidR="00BD278E" w:rsidRPr="00115271" w:rsidRDefault="00F0713C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253" w:type="pct"/>
            <w:vAlign w:val="center"/>
          </w:tcPr>
          <w:p w:rsidR="00BD278E" w:rsidRPr="00115271" w:rsidRDefault="00F0713C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253" w:type="pct"/>
            <w:vAlign w:val="center"/>
          </w:tcPr>
          <w:p w:rsidR="00BD278E" w:rsidRPr="00115271" w:rsidRDefault="00F0713C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253" w:type="pct"/>
            <w:vAlign w:val="center"/>
          </w:tcPr>
          <w:p w:rsidR="00BD278E" w:rsidRPr="00115271" w:rsidRDefault="00F0713C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318" w:type="pct"/>
            <w:vAlign w:val="center"/>
          </w:tcPr>
          <w:p w:rsidR="00BD278E" w:rsidRPr="00115271" w:rsidRDefault="00F0713C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–</w:t>
            </w:r>
          </w:p>
        </w:tc>
        <w:tc>
          <w:tcPr>
            <w:tcW w:w="270" w:type="pct"/>
            <w:vAlign w:val="center"/>
          </w:tcPr>
          <w:p w:rsidR="00BD278E" w:rsidRPr="00115271" w:rsidRDefault="00F0713C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90</w:t>
            </w:r>
          </w:p>
        </w:tc>
      </w:tr>
    </w:tbl>
    <w:p w:rsidR="00E51E09" w:rsidRPr="00823800" w:rsidRDefault="00E51E09" w:rsidP="00E51E09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>*Форма для подачи электронного обращения или получения консультации**Часто задаваемые вопросы</w:t>
      </w:r>
    </w:p>
    <w:p w:rsidR="00E51E09" w:rsidRPr="00823800" w:rsidRDefault="00E51E09" w:rsidP="00E51E09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>***Обеспечение технической возможности выражения получателями услуг мнения о качестве оказания услуг</w:t>
      </w:r>
    </w:p>
    <w:p w:rsidR="00E9556A" w:rsidRDefault="00E9556A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1E09" w:rsidRDefault="00E51E09" w:rsidP="0082380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t>1.3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сферы.</w:t>
      </w:r>
      <w:r w:rsidRPr="004D1BB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1BB5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D1BB5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D1BB5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е4</w:t>
      </w:r>
      <w:r w:rsidRPr="004D1BB5">
        <w:rPr>
          <w:rFonts w:ascii="Times New Roman" w:hAnsi="Times New Roman" w:cs="Times New Roman"/>
          <w:sz w:val="28"/>
          <w:szCs w:val="28"/>
        </w:rPr>
        <w:t>.</w:t>
      </w:r>
    </w:p>
    <w:p w:rsidR="00B47769" w:rsidRDefault="00B47769" w:rsidP="008238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7622A5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f"/>
        <w:tblW w:w="5000" w:type="pct"/>
        <w:jc w:val="center"/>
        <w:tblLook w:val="04A0"/>
      </w:tblPr>
      <w:tblGrid>
        <w:gridCol w:w="5257"/>
        <w:gridCol w:w="546"/>
        <w:gridCol w:w="546"/>
        <w:gridCol w:w="710"/>
        <w:gridCol w:w="546"/>
        <w:gridCol w:w="546"/>
        <w:gridCol w:w="710"/>
        <w:gridCol w:w="710"/>
      </w:tblGrid>
      <w:tr w:rsidR="00B900CF" w:rsidRPr="00C03AA4" w:rsidTr="00BD278E">
        <w:trPr>
          <w:cantSplit/>
          <w:trHeight w:val="2113"/>
          <w:jc w:val="center"/>
        </w:trPr>
        <w:tc>
          <w:tcPr>
            <w:tcW w:w="2746" w:type="pct"/>
            <w:textDirection w:val="btLr"/>
            <w:vAlign w:val="center"/>
          </w:tcPr>
          <w:p w:rsidR="00B900CF" w:rsidRPr="00B900CF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B900CF">
              <w:rPr>
                <w:rFonts w:ascii="Times New Roman" w:hAnsi="Times New Roman" w:cs="Times New Roman"/>
                <w:sz w:val="24"/>
                <w:szCs w:val="20"/>
              </w:rPr>
              <w:t>Организация</w:t>
            </w:r>
          </w:p>
        </w:tc>
        <w:tc>
          <w:tcPr>
            <w:tcW w:w="28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Количество оценивших стенд</w:t>
            </w:r>
          </w:p>
        </w:tc>
        <w:tc>
          <w:tcPr>
            <w:tcW w:w="28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Кол-во удовлетворенных</w:t>
            </w:r>
          </w:p>
        </w:tc>
        <w:tc>
          <w:tcPr>
            <w:tcW w:w="371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Баллы по стенду</w:t>
            </w:r>
          </w:p>
        </w:tc>
        <w:tc>
          <w:tcPr>
            <w:tcW w:w="28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Количество оценивших сайт</w:t>
            </w:r>
          </w:p>
        </w:tc>
        <w:tc>
          <w:tcPr>
            <w:tcW w:w="285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Кол-во удовлетворенных</w:t>
            </w:r>
          </w:p>
        </w:tc>
        <w:tc>
          <w:tcPr>
            <w:tcW w:w="371" w:type="pct"/>
            <w:textDirection w:val="btLr"/>
            <w:vAlign w:val="cente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>Баллы по сайту</w:t>
            </w:r>
          </w:p>
        </w:tc>
        <w:tc>
          <w:tcPr>
            <w:tcW w:w="371" w:type="pct"/>
            <w:textDirection w:val="btLr"/>
          </w:tcPr>
          <w:p w:rsidR="00B900CF" w:rsidRPr="00823800" w:rsidRDefault="00B900CF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23800">
              <w:rPr>
                <w:rFonts w:ascii="Times New Roman" w:hAnsi="Times New Roman" w:cs="Times New Roman"/>
                <w:sz w:val="18"/>
                <w:szCs w:val="20"/>
              </w:rPr>
              <w:t xml:space="preserve">Итоговый балл </w:t>
            </w:r>
          </w:p>
        </w:tc>
      </w:tr>
      <w:tr w:rsidR="00BD278E" w:rsidRPr="00C03AA4" w:rsidTr="00BD278E">
        <w:trPr>
          <w:trHeight w:val="309"/>
          <w:jc w:val="center"/>
        </w:trPr>
        <w:tc>
          <w:tcPr>
            <w:tcW w:w="2746" w:type="pct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285" w:type="pct"/>
            <w:vAlign w:val="center"/>
          </w:tcPr>
          <w:p w:rsidR="00BD278E" w:rsidRPr="00A67315" w:rsidRDefault="00E96FE2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606</w:t>
            </w:r>
          </w:p>
        </w:tc>
        <w:tc>
          <w:tcPr>
            <w:tcW w:w="285" w:type="pct"/>
            <w:vAlign w:val="center"/>
          </w:tcPr>
          <w:p w:rsidR="00BD278E" w:rsidRPr="00A67315" w:rsidRDefault="00E96FE2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570</w:t>
            </w:r>
          </w:p>
        </w:tc>
        <w:tc>
          <w:tcPr>
            <w:tcW w:w="371" w:type="pct"/>
            <w:vAlign w:val="center"/>
          </w:tcPr>
          <w:p w:rsidR="00BD278E" w:rsidRPr="00A67315" w:rsidRDefault="00E96FE2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94,1</w:t>
            </w:r>
          </w:p>
        </w:tc>
        <w:tc>
          <w:tcPr>
            <w:tcW w:w="285" w:type="pct"/>
            <w:vAlign w:val="center"/>
          </w:tcPr>
          <w:p w:rsidR="00BD278E" w:rsidRPr="00A67315" w:rsidRDefault="00E96FE2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>558</w:t>
            </w:r>
          </w:p>
        </w:tc>
        <w:tc>
          <w:tcPr>
            <w:tcW w:w="285" w:type="pct"/>
            <w:vAlign w:val="center"/>
          </w:tcPr>
          <w:p w:rsidR="00BD278E" w:rsidRPr="00A67315" w:rsidRDefault="00E96FE2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>528</w:t>
            </w:r>
          </w:p>
        </w:tc>
        <w:tc>
          <w:tcPr>
            <w:tcW w:w="371" w:type="pct"/>
            <w:vAlign w:val="center"/>
          </w:tcPr>
          <w:p w:rsidR="00BD278E" w:rsidRPr="00A67315" w:rsidRDefault="00E96FE2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94,6</w:t>
            </w:r>
          </w:p>
        </w:tc>
        <w:tc>
          <w:tcPr>
            <w:tcW w:w="371" w:type="pct"/>
            <w:vAlign w:val="center"/>
          </w:tcPr>
          <w:p w:rsidR="00BD278E" w:rsidRPr="00A67315" w:rsidRDefault="00E96FE2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94,4</w:t>
            </w:r>
          </w:p>
        </w:tc>
      </w:tr>
    </w:tbl>
    <w:p w:rsidR="00BD278E" w:rsidRDefault="00BD278E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BD278E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1E09" w:rsidRDefault="00E51E09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2223">
        <w:rPr>
          <w:rFonts w:ascii="Times New Roman" w:hAnsi="Times New Roman" w:cs="Times New Roman"/>
          <w:sz w:val="28"/>
          <w:szCs w:val="28"/>
        </w:rPr>
        <w:lastRenderedPageBreak/>
        <w:t>2. Показатели, характеризующие комфортность условий предоставления услуг</w:t>
      </w:r>
    </w:p>
    <w:p w:rsidR="00C03AA4" w:rsidRPr="003E2223" w:rsidRDefault="00C03AA4" w:rsidP="00C03A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36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t>2.1 Обеспечение в организации социальной сферы комфортных условий предоставления услуг.</w:t>
      </w:r>
      <w:r w:rsidR="00E8062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комфортности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5.</w:t>
      </w:r>
    </w:p>
    <w:p w:rsidR="00A83639" w:rsidRDefault="00A8363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2D52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2.1</w:t>
      </w:r>
    </w:p>
    <w:tbl>
      <w:tblPr>
        <w:tblStyle w:val="af"/>
        <w:tblW w:w="5000" w:type="pct"/>
        <w:jc w:val="center"/>
        <w:tblLook w:val="04A0"/>
      </w:tblPr>
      <w:tblGrid>
        <w:gridCol w:w="5459"/>
        <w:gridCol w:w="450"/>
        <w:gridCol w:w="637"/>
        <w:gridCol w:w="521"/>
        <w:gridCol w:w="576"/>
        <w:gridCol w:w="450"/>
        <w:gridCol w:w="457"/>
        <w:gridCol w:w="456"/>
        <w:gridCol w:w="565"/>
      </w:tblGrid>
      <w:tr w:rsidR="00B47769" w:rsidRPr="008F1ADD" w:rsidTr="00AA57D3">
        <w:trPr>
          <w:cantSplit/>
          <w:trHeight w:val="2949"/>
          <w:jc w:val="center"/>
        </w:trPr>
        <w:tc>
          <w:tcPr>
            <w:tcW w:w="2852" w:type="pct"/>
            <w:vAlign w:val="center"/>
          </w:tcPr>
          <w:p w:rsidR="00B47769" w:rsidRPr="00C03AA4" w:rsidRDefault="00B47769" w:rsidP="002D52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C03AA4">
              <w:rPr>
                <w:rFonts w:ascii="Times New Roman" w:hAnsi="Times New Roman" w:cs="Times New Roman"/>
                <w:sz w:val="20"/>
                <w:szCs w:val="18"/>
              </w:rPr>
              <w:t>Организация</w:t>
            </w:r>
          </w:p>
        </w:tc>
        <w:tc>
          <w:tcPr>
            <w:tcW w:w="235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 xml:space="preserve">Наличие комфортной зоны отдыха </w:t>
            </w:r>
          </w:p>
        </w:tc>
        <w:tc>
          <w:tcPr>
            <w:tcW w:w="333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Наличие и понятность навигации внутри организации</w:t>
            </w:r>
          </w:p>
        </w:tc>
        <w:tc>
          <w:tcPr>
            <w:tcW w:w="272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Наличие и доступность питьевой воды</w:t>
            </w:r>
          </w:p>
        </w:tc>
        <w:tc>
          <w:tcPr>
            <w:tcW w:w="301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Наличие и д</w:t>
            </w:r>
            <w:r w:rsidR="00823800">
              <w:rPr>
                <w:rFonts w:ascii="Times New Roman" w:hAnsi="Times New Roman" w:cs="Times New Roman"/>
                <w:sz w:val="18"/>
                <w:szCs w:val="18"/>
              </w:rPr>
              <w:t>оступность санитарно-гигиеничес</w:t>
            </w: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ких помещений</w:t>
            </w:r>
          </w:p>
        </w:tc>
        <w:tc>
          <w:tcPr>
            <w:tcW w:w="235" w:type="pct"/>
            <w:textDirection w:val="btLr"/>
            <w:vAlign w:val="center"/>
          </w:tcPr>
          <w:p w:rsidR="00B47769" w:rsidRPr="00823800" w:rsidRDefault="00B47769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 xml:space="preserve">Санитарное состояние помещений </w:t>
            </w:r>
          </w:p>
        </w:tc>
        <w:tc>
          <w:tcPr>
            <w:tcW w:w="239" w:type="pct"/>
            <w:textDirection w:val="btL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Транспортная доступность</w:t>
            </w:r>
          </w:p>
        </w:tc>
        <w:tc>
          <w:tcPr>
            <w:tcW w:w="238" w:type="pct"/>
            <w:textDirection w:val="btL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Возможность бронирования/записи</w:t>
            </w:r>
          </w:p>
        </w:tc>
        <w:tc>
          <w:tcPr>
            <w:tcW w:w="295" w:type="pct"/>
            <w:textDirection w:val="btLr"/>
            <w:vAlign w:val="center"/>
          </w:tcPr>
          <w:p w:rsidR="00B47769" w:rsidRPr="00823800" w:rsidRDefault="00B47769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3800">
              <w:rPr>
                <w:rFonts w:ascii="Times New Roman" w:hAnsi="Times New Roman" w:cs="Times New Roman"/>
                <w:sz w:val="18"/>
                <w:szCs w:val="18"/>
              </w:rPr>
              <w:t>Итоговый балл</w:t>
            </w:r>
          </w:p>
        </w:tc>
      </w:tr>
      <w:tr w:rsidR="00BD278E" w:rsidRPr="008F1ADD" w:rsidTr="00E61EC9">
        <w:trPr>
          <w:trHeight w:val="110"/>
          <w:jc w:val="center"/>
        </w:trPr>
        <w:tc>
          <w:tcPr>
            <w:tcW w:w="2852" w:type="pct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235" w:type="pct"/>
            <w:vAlign w:val="center"/>
          </w:tcPr>
          <w:p w:rsidR="00BD278E" w:rsidRPr="00A5235A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33" w:type="pct"/>
            <w:vAlign w:val="center"/>
          </w:tcPr>
          <w:p w:rsidR="00BD278E" w:rsidRPr="00A5235A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72" w:type="pct"/>
            <w:vAlign w:val="center"/>
          </w:tcPr>
          <w:p w:rsidR="00BD278E" w:rsidRPr="00A5235A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01" w:type="pct"/>
            <w:vAlign w:val="center"/>
          </w:tcPr>
          <w:p w:rsidR="00BD278E" w:rsidRPr="00A5235A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35" w:type="pct"/>
            <w:vAlign w:val="center"/>
          </w:tcPr>
          <w:p w:rsidR="00BD278E" w:rsidRPr="00A5235A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39" w:type="pct"/>
            <w:vAlign w:val="center"/>
          </w:tcPr>
          <w:p w:rsidR="00BD278E" w:rsidRPr="00A5235A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38" w:type="pct"/>
            <w:vAlign w:val="center"/>
          </w:tcPr>
          <w:p w:rsidR="00BD278E" w:rsidRPr="00A5235A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95" w:type="pct"/>
            <w:vAlign w:val="center"/>
          </w:tcPr>
          <w:p w:rsidR="00BD278E" w:rsidRPr="00A5235A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</w:tr>
    </w:tbl>
    <w:p w:rsidR="002E192E" w:rsidRDefault="002E192E" w:rsidP="00FB37C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B37CA" w:rsidRDefault="00E51E09" w:rsidP="00FB37C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2.2 Время ожидания предоставления услуги.</w:t>
      </w:r>
      <w:r w:rsidR="00FB37CA">
        <w:rPr>
          <w:rFonts w:ascii="Times New Roman" w:hAnsi="Times New Roman" w:cs="Times New Roman"/>
          <w:sz w:val="28"/>
          <w:szCs w:val="28"/>
        </w:rPr>
        <w:t>В соответствии с Единым порядком расчета в</w:t>
      </w:r>
      <w:r w:rsidR="00FB37CA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учреждениях </w:t>
      </w:r>
      <w:r w:rsidR="00B47769">
        <w:rPr>
          <w:rFonts w:ascii="Times New Roman" w:hAnsi="Times New Roman" w:cs="Times New Roman"/>
          <w:b/>
          <w:sz w:val="28"/>
          <w:szCs w:val="28"/>
          <w:u w:val="single"/>
        </w:rPr>
        <w:t>культуры</w:t>
      </w:r>
      <w:r w:rsidR="00FB37CA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показатель 2.2 не применяется. Рассчитывается как среднее арифметическое между 2.1 и 2.3.</w:t>
      </w:r>
    </w:p>
    <w:p w:rsidR="00E51E09" w:rsidRDefault="00E51E09" w:rsidP="00C139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2.3 Доля получателей услуг, удовлетворенных комфортностью предоставления услуг организацией.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6.</w:t>
      </w:r>
    </w:p>
    <w:p w:rsidR="007D3A31" w:rsidRDefault="007D3A31" w:rsidP="00C139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278E" w:rsidRDefault="00BD278E" w:rsidP="00C1390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C139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2.3</w:t>
      </w:r>
    </w:p>
    <w:tbl>
      <w:tblPr>
        <w:tblStyle w:val="af"/>
        <w:tblW w:w="0" w:type="auto"/>
        <w:tblLook w:val="04A0"/>
      </w:tblPr>
      <w:tblGrid>
        <w:gridCol w:w="6658"/>
        <w:gridCol w:w="992"/>
        <w:gridCol w:w="862"/>
        <w:gridCol w:w="833"/>
      </w:tblGrid>
      <w:tr w:rsidR="00C30F8F" w:rsidTr="002E192E">
        <w:trPr>
          <w:cantSplit/>
          <w:trHeight w:val="1510"/>
        </w:trPr>
        <w:tc>
          <w:tcPr>
            <w:tcW w:w="6658" w:type="dxa"/>
            <w:vAlign w:val="center"/>
          </w:tcPr>
          <w:p w:rsidR="00C30F8F" w:rsidRPr="00A05909" w:rsidRDefault="00C30F8F" w:rsidP="00C1390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Организация</w:t>
            </w:r>
          </w:p>
        </w:tc>
        <w:tc>
          <w:tcPr>
            <w:tcW w:w="992" w:type="dxa"/>
            <w:textDirection w:val="btLr"/>
            <w:vAlign w:val="center"/>
          </w:tcPr>
          <w:p w:rsidR="00C30F8F" w:rsidRPr="002E192E" w:rsidRDefault="00C30F8F" w:rsidP="00C13904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2E192E">
              <w:rPr>
                <w:rFonts w:ascii="Times New Roman" w:hAnsi="Times New Roman" w:cs="Times New Roman"/>
                <w:sz w:val="20"/>
                <w:szCs w:val="18"/>
              </w:rPr>
              <w:t>Количество ответивших</w:t>
            </w:r>
          </w:p>
        </w:tc>
        <w:tc>
          <w:tcPr>
            <w:tcW w:w="862" w:type="dxa"/>
            <w:textDirection w:val="btLr"/>
          </w:tcPr>
          <w:p w:rsidR="00C30F8F" w:rsidRPr="002E192E" w:rsidRDefault="00C30F8F" w:rsidP="00C13904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2E192E">
              <w:rPr>
                <w:rFonts w:ascii="Times New Roman" w:hAnsi="Times New Roman" w:cs="Times New Roman"/>
                <w:sz w:val="20"/>
                <w:szCs w:val="18"/>
              </w:rPr>
              <w:t>Количество удовлетворенных</w:t>
            </w:r>
          </w:p>
        </w:tc>
        <w:tc>
          <w:tcPr>
            <w:tcW w:w="833" w:type="dxa"/>
            <w:textDirection w:val="btLr"/>
          </w:tcPr>
          <w:p w:rsidR="00C30F8F" w:rsidRPr="002E192E" w:rsidRDefault="00C30F8F" w:rsidP="00C13904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  <w:r w:rsidRPr="002E192E">
              <w:rPr>
                <w:rFonts w:ascii="Times New Roman" w:hAnsi="Times New Roman" w:cs="Times New Roman"/>
                <w:sz w:val="20"/>
                <w:szCs w:val="18"/>
              </w:rPr>
              <w:t>Итоговый балл</w:t>
            </w:r>
          </w:p>
        </w:tc>
      </w:tr>
      <w:tr w:rsidR="00BD278E" w:rsidTr="00A67315">
        <w:trPr>
          <w:trHeight w:val="246"/>
        </w:trPr>
        <w:tc>
          <w:tcPr>
            <w:tcW w:w="6658" w:type="dxa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992" w:type="dxa"/>
            <w:vAlign w:val="center"/>
          </w:tcPr>
          <w:p w:rsidR="00BD278E" w:rsidRPr="00A67315" w:rsidRDefault="00205E46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>642</w:t>
            </w:r>
          </w:p>
        </w:tc>
        <w:tc>
          <w:tcPr>
            <w:tcW w:w="862" w:type="dxa"/>
            <w:vAlign w:val="center"/>
          </w:tcPr>
          <w:p w:rsidR="00BD278E" w:rsidRPr="00A67315" w:rsidRDefault="00205E46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>543</w:t>
            </w:r>
          </w:p>
        </w:tc>
        <w:tc>
          <w:tcPr>
            <w:tcW w:w="833" w:type="dxa"/>
            <w:vAlign w:val="center"/>
          </w:tcPr>
          <w:p w:rsidR="00BD278E" w:rsidRPr="00A67315" w:rsidRDefault="00205E46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84,6</w:t>
            </w:r>
          </w:p>
        </w:tc>
      </w:tr>
    </w:tbl>
    <w:p w:rsidR="00D26E29" w:rsidRDefault="00D26E29" w:rsidP="003D5FEA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6E29" w:rsidRDefault="00D26E29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1E09" w:rsidRPr="005C1CB3" w:rsidRDefault="00E51E09" w:rsidP="003D5FEA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1CB3">
        <w:rPr>
          <w:rFonts w:ascii="Times New Roman" w:hAnsi="Times New Roman" w:cs="Times New Roman"/>
          <w:sz w:val="28"/>
          <w:szCs w:val="28"/>
        </w:rPr>
        <w:lastRenderedPageBreak/>
        <w:t>3. Показатели, характеризующие доступность услуг для инвалидов</w:t>
      </w:r>
    </w:p>
    <w:p w:rsidR="00D26E29" w:rsidRDefault="00D26E2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3.1 Оборудование помещений организации социальной сферы и прилегающей к ней территории с учетом доступности для инвалидов.</w:t>
      </w:r>
      <w:r w:rsidR="003D3AC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доступности организации присваивается 20 баллов. При наличии пяти (5)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7.</w:t>
      </w:r>
    </w:p>
    <w:p w:rsidR="00D50AE1" w:rsidRDefault="00D50AE1" w:rsidP="00C139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C139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3.1</w:t>
      </w:r>
    </w:p>
    <w:tbl>
      <w:tblPr>
        <w:tblStyle w:val="af"/>
        <w:tblW w:w="0" w:type="auto"/>
        <w:jc w:val="center"/>
        <w:tblLook w:val="04A0"/>
      </w:tblPr>
      <w:tblGrid>
        <w:gridCol w:w="5129"/>
        <w:gridCol w:w="700"/>
        <w:gridCol w:w="835"/>
        <w:gridCol w:w="836"/>
        <w:gridCol w:w="452"/>
        <w:gridCol w:w="941"/>
        <w:gridCol w:w="435"/>
      </w:tblGrid>
      <w:tr w:rsidR="008E1947" w:rsidRPr="00D214D5" w:rsidTr="00F505A2">
        <w:trPr>
          <w:cantSplit/>
          <w:trHeight w:val="2908"/>
          <w:jc w:val="center"/>
        </w:trPr>
        <w:tc>
          <w:tcPr>
            <w:tcW w:w="5129" w:type="dxa"/>
            <w:vAlign w:val="center"/>
          </w:tcPr>
          <w:p w:rsidR="00E51E09" w:rsidRPr="00D214D5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4D5">
              <w:rPr>
                <w:rFonts w:ascii="Times New Roman" w:hAnsi="Times New Roman" w:cs="Times New Roman"/>
                <w:sz w:val="20"/>
                <w:szCs w:val="20"/>
              </w:rPr>
              <w:t>Организация</w:t>
            </w:r>
          </w:p>
        </w:tc>
        <w:tc>
          <w:tcPr>
            <w:tcW w:w="700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Оборудование входных групп пандуса-ми</w:t>
            </w:r>
          </w:p>
        </w:tc>
        <w:tc>
          <w:tcPr>
            <w:tcW w:w="835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836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452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Наличие сменных кресел-колясок</w:t>
            </w:r>
          </w:p>
        </w:tc>
        <w:tc>
          <w:tcPr>
            <w:tcW w:w="941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0" w:type="auto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F505A2">
              <w:rPr>
                <w:rFonts w:ascii="Times New Roman" w:hAnsi="Times New Roman" w:cs="Times New Roman"/>
                <w:sz w:val="18"/>
                <w:szCs w:val="20"/>
              </w:rPr>
              <w:t>Итоговый балл</w:t>
            </w:r>
          </w:p>
        </w:tc>
      </w:tr>
      <w:tr w:rsidR="00BD278E" w:rsidRPr="00D214D5" w:rsidTr="00E61EC9">
        <w:trPr>
          <w:cantSplit/>
          <w:trHeight w:val="130"/>
          <w:jc w:val="center"/>
        </w:trPr>
        <w:tc>
          <w:tcPr>
            <w:tcW w:w="5129" w:type="dxa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700" w:type="dxa"/>
            <w:vAlign w:val="center"/>
          </w:tcPr>
          <w:p w:rsidR="00BD278E" w:rsidRPr="00BB428C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835" w:type="dxa"/>
            <w:vAlign w:val="center"/>
          </w:tcPr>
          <w:p w:rsidR="00BD278E" w:rsidRPr="00BB428C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836" w:type="dxa"/>
            <w:vAlign w:val="center"/>
          </w:tcPr>
          <w:p w:rsidR="00BD278E" w:rsidRPr="00BB428C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452" w:type="dxa"/>
            <w:vAlign w:val="center"/>
          </w:tcPr>
          <w:p w:rsidR="00BD278E" w:rsidRPr="00BB428C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941" w:type="dxa"/>
            <w:vAlign w:val="center"/>
          </w:tcPr>
          <w:p w:rsidR="00BD278E" w:rsidRPr="00BB428C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0" w:type="auto"/>
            <w:vAlign w:val="center"/>
          </w:tcPr>
          <w:p w:rsidR="00BD278E" w:rsidRPr="00BB428C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</w:tbl>
    <w:p w:rsidR="00D645E1" w:rsidRDefault="00D645E1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3.2 Обеспечение в организации социальной сферы условий доступности, позволяющих инвалидам получать услуги наравне с другими.</w:t>
      </w:r>
      <w:r w:rsidR="00346EA0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доступности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</w:t>
      </w:r>
      <w:r w:rsidR="00F505A2">
        <w:rPr>
          <w:rFonts w:ascii="Times New Roman" w:hAnsi="Times New Roman" w:cs="Times New Roman"/>
          <w:b/>
          <w:sz w:val="28"/>
          <w:szCs w:val="28"/>
          <w:u w:val="single"/>
        </w:rPr>
        <w:t>ллов по данному критерию – 100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8.</w:t>
      </w:r>
    </w:p>
    <w:p w:rsidR="00A6292C" w:rsidRDefault="00A6292C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57D3" w:rsidRDefault="00AA57D3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BD278E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BD278E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BD278E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BD278E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278E" w:rsidRDefault="00BD278E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D50A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3.2</w:t>
      </w:r>
    </w:p>
    <w:tbl>
      <w:tblPr>
        <w:tblStyle w:val="af"/>
        <w:tblW w:w="0" w:type="auto"/>
        <w:jc w:val="center"/>
        <w:tblLook w:val="04A0"/>
      </w:tblPr>
      <w:tblGrid>
        <w:gridCol w:w="4390"/>
        <w:gridCol w:w="708"/>
        <w:gridCol w:w="567"/>
        <w:gridCol w:w="851"/>
        <w:gridCol w:w="567"/>
        <w:gridCol w:w="850"/>
        <w:gridCol w:w="634"/>
        <w:gridCol w:w="435"/>
      </w:tblGrid>
      <w:tr w:rsidR="00F505A2" w:rsidRPr="00A05909" w:rsidTr="00F505A2">
        <w:trPr>
          <w:cantSplit/>
          <w:trHeight w:val="3242"/>
          <w:jc w:val="center"/>
        </w:trPr>
        <w:tc>
          <w:tcPr>
            <w:tcW w:w="4390" w:type="dxa"/>
            <w:vAlign w:val="center"/>
          </w:tcPr>
          <w:p w:rsidR="00E51E09" w:rsidRPr="00CF560F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60F">
              <w:rPr>
                <w:rFonts w:ascii="Times New Roman" w:hAnsi="Times New Roman" w:cs="Times New Roman"/>
                <w:sz w:val="18"/>
                <w:szCs w:val="18"/>
              </w:rPr>
              <w:t>Организация</w:t>
            </w:r>
          </w:p>
        </w:tc>
        <w:tc>
          <w:tcPr>
            <w:tcW w:w="708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567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1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567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Наличие альтернативной версии сайта организации для инвалидов по зрению</w:t>
            </w:r>
          </w:p>
        </w:tc>
        <w:tc>
          <w:tcPr>
            <w:tcW w:w="850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Помощь, оказываемая работниками организации, прошедшими необходимое обучение по сопровождению инвалидов в организации</w:t>
            </w:r>
          </w:p>
        </w:tc>
        <w:tc>
          <w:tcPr>
            <w:tcW w:w="634" w:type="dxa"/>
            <w:textDirection w:val="btLr"/>
            <w:vAlign w:val="center"/>
          </w:tcPr>
          <w:p w:rsidR="00E51E09" w:rsidRPr="00F505A2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8"/>
              </w:rPr>
            </w:pP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Наличие возможности</w:t>
            </w:r>
            <w:r w:rsidR="00FF10C3">
              <w:rPr>
                <w:rFonts w:ascii="Times New Roman" w:hAnsi="Times New Roman" w:cs="Times New Roman"/>
                <w:sz w:val="14"/>
                <w:szCs w:val="18"/>
              </w:rPr>
              <w:t xml:space="preserve"> предоставления </w:t>
            </w:r>
            <w:r w:rsidRPr="00F505A2">
              <w:rPr>
                <w:rFonts w:ascii="Times New Roman" w:hAnsi="Times New Roman" w:cs="Times New Roman"/>
                <w:sz w:val="14"/>
                <w:szCs w:val="18"/>
              </w:rPr>
              <w:t>услуг в дистанционном режиме или на дому</w:t>
            </w:r>
          </w:p>
        </w:tc>
        <w:tc>
          <w:tcPr>
            <w:tcW w:w="0" w:type="auto"/>
            <w:textDirection w:val="btLr"/>
            <w:vAlign w:val="center"/>
          </w:tcPr>
          <w:p w:rsidR="00E51E09" w:rsidRPr="00CF560F" w:rsidRDefault="00E51E09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560F">
              <w:rPr>
                <w:rFonts w:ascii="Times New Roman" w:hAnsi="Times New Roman" w:cs="Times New Roman"/>
                <w:sz w:val="18"/>
                <w:szCs w:val="18"/>
              </w:rPr>
              <w:t>Итоговый балл</w:t>
            </w:r>
          </w:p>
        </w:tc>
      </w:tr>
      <w:tr w:rsidR="00BD278E" w:rsidRPr="00A05909" w:rsidTr="00E61EC9">
        <w:trPr>
          <w:trHeight w:val="70"/>
          <w:jc w:val="center"/>
        </w:trPr>
        <w:tc>
          <w:tcPr>
            <w:tcW w:w="4390" w:type="dxa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708" w:type="dxa"/>
            <w:vAlign w:val="center"/>
          </w:tcPr>
          <w:p w:rsidR="00BD278E" w:rsidRPr="006159BF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567" w:type="dxa"/>
            <w:vAlign w:val="center"/>
          </w:tcPr>
          <w:p w:rsidR="00BD278E" w:rsidRPr="006159BF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851" w:type="dxa"/>
            <w:vAlign w:val="center"/>
          </w:tcPr>
          <w:p w:rsidR="00BD278E" w:rsidRPr="006159BF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567" w:type="dxa"/>
            <w:vAlign w:val="center"/>
          </w:tcPr>
          <w:p w:rsidR="00BD278E" w:rsidRPr="006159BF" w:rsidRDefault="00E96FE2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+</w:t>
            </w:r>
          </w:p>
        </w:tc>
        <w:tc>
          <w:tcPr>
            <w:tcW w:w="850" w:type="dxa"/>
            <w:vAlign w:val="center"/>
          </w:tcPr>
          <w:p w:rsidR="00BD278E" w:rsidRPr="006159BF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</w:p>
        </w:tc>
        <w:tc>
          <w:tcPr>
            <w:tcW w:w="634" w:type="dxa"/>
            <w:vAlign w:val="center"/>
          </w:tcPr>
          <w:p w:rsidR="00BD278E" w:rsidRPr="006159BF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0" w:type="auto"/>
            <w:vAlign w:val="center"/>
          </w:tcPr>
          <w:p w:rsidR="00BD278E" w:rsidRPr="00CF560F" w:rsidRDefault="001B439D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</w:tr>
    </w:tbl>
    <w:p w:rsidR="00E9556A" w:rsidRDefault="00E9556A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1E09" w:rsidRPr="00461AB0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3.3 Доля получателей услуг, удовлетворенных доступностью услуг для инвалидов.</w:t>
      </w:r>
      <w:r w:rsidRPr="00461AB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1AB0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61AB0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61AB0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е9</w:t>
      </w:r>
      <w:r w:rsidRPr="00461AB0">
        <w:rPr>
          <w:rFonts w:ascii="Times New Roman" w:hAnsi="Times New Roman" w:cs="Times New Roman"/>
          <w:sz w:val="28"/>
          <w:szCs w:val="28"/>
        </w:rPr>
        <w:t>.</w:t>
      </w:r>
    </w:p>
    <w:p w:rsidR="003D5FEA" w:rsidRDefault="003D5FEA" w:rsidP="00E51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3.3</w:t>
      </w:r>
    </w:p>
    <w:tbl>
      <w:tblPr>
        <w:tblStyle w:val="af"/>
        <w:tblW w:w="5000" w:type="pct"/>
        <w:jc w:val="center"/>
        <w:tblLook w:val="04A0"/>
      </w:tblPr>
      <w:tblGrid>
        <w:gridCol w:w="6952"/>
        <w:gridCol w:w="873"/>
        <w:gridCol w:w="873"/>
        <w:gridCol w:w="873"/>
      </w:tblGrid>
      <w:tr w:rsidR="000756F9" w:rsidRPr="00A2764F" w:rsidTr="00D645E1">
        <w:trPr>
          <w:cantSplit/>
          <w:trHeight w:val="2148"/>
          <w:jc w:val="center"/>
        </w:trPr>
        <w:tc>
          <w:tcPr>
            <w:tcW w:w="3632" w:type="pct"/>
            <w:vAlign w:val="center"/>
          </w:tcPr>
          <w:p w:rsidR="000756F9" w:rsidRPr="00A2764F" w:rsidRDefault="000756F9" w:rsidP="00E51E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764F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456" w:type="pct"/>
            <w:textDirection w:val="btLr"/>
            <w:vAlign w:val="center"/>
          </w:tcPr>
          <w:p w:rsidR="000756F9" w:rsidRPr="00A2764F" w:rsidRDefault="00E134FA" w:rsidP="00346B1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764F">
              <w:rPr>
                <w:rFonts w:ascii="Times New Roman" w:hAnsi="Times New Roman" w:cs="Times New Roman"/>
                <w:sz w:val="24"/>
                <w:szCs w:val="28"/>
              </w:rPr>
              <w:t xml:space="preserve">Количество ответивших </w:t>
            </w:r>
          </w:p>
        </w:tc>
        <w:tc>
          <w:tcPr>
            <w:tcW w:w="456" w:type="pct"/>
            <w:textDirection w:val="btLr"/>
          </w:tcPr>
          <w:p w:rsidR="000756F9" w:rsidRPr="00A2764F" w:rsidRDefault="00E134FA" w:rsidP="00346B1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764F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456" w:type="pct"/>
            <w:textDirection w:val="btLr"/>
          </w:tcPr>
          <w:p w:rsidR="000756F9" w:rsidRPr="00A2764F" w:rsidRDefault="00E134FA" w:rsidP="00346B1F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2764F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BD278E" w:rsidRPr="00A2764F" w:rsidTr="00A67315">
        <w:trPr>
          <w:jc w:val="center"/>
        </w:trPr>
        <w:tc>
          <w:tcPr>
            <w:tcW w:w="3632" w:type="pct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456" w:type="pct"/>
            <w:vAlign w:val="center"/>
          </w:tcPr>
          <w:p w:rsidR="00BD278E" w:rsidRPr="00A67315" w:rsidRDefault="00205E46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>15</w:t>
            </w:r>
          </w:p>
        </w:tc>
        <w:tc>
          <w:tcPr>
            <w:tcW w:w="456" w:type="pct"/>
            <w:vAlign w:val="center"/>
          </w:tcPr>
          <w:p w:rsidR="00BD278E" w:rsidRPr="00A67315" w:rsidRDefault="00205E46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Cs w:val="18"/>
              </w:rPr>
              <w:t>12</w:t>
            </w:r>
          </w:p>
        </w:tc>
        <w:tc>
          <w:tcPr>
            <w:tcW w:w="456" w:type="pct"/>
            <w:vAlign w:val="center"/>
          </w:tcPr>
          <w:p w:rsidR="00BD278E" w:rsidRPr="00A67315" w:rsidRDefault="00205E46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80</w:t>
            </w:r>
          </w:p>
        </w:tc>
      </w:tr>
    </w:tbl>
    <w:p w:rsidR="00B32E26" w:rsidRDefault="00B32E26">
      <w:pPr>
        <w:spacing w:after="160" w:line="259" w:lineRule="auto"/>
      </w:pPr>
      <w:r>
        <w:br w:type="page"/>
      </w:r>
    </w:p>
    <w:p w:rsidR="00E51E09" w:rsidRPr="00166C06" w:rsidRDefault="00E51E09" w:rsidP="004312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6C06">
        <w:rPr>
          <w:rFonts w:ascii="Times New Roman" w:hAnsi="Times New Roman" w:cs="Times New Roman"/>
          <w:sz w:val="28"/>
          <w:szCs w:val="28"/>
        </w:rPr>
        <w:lastRenderedPageBreak/>
        <w:t>4. Показатели, характеризующие доброжелательность, вежливость работников организации социальной сферы</w:t>
      </w:r>
    </w:p>
    <w:p w:rsidR="004312BC" w:rsidRDefault="004312BC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4.1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сферы.</w:t>
      </w: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10.</w:t>
      </w:r>
    </w:p>
    <w:p w:rsidR="00E51E09" w:rsidRDefault="00E51E09" w:rsidP="00CA1C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CA1C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4.1</w:t>
      </w:r>
    </w:p>
    <w:tbl>
      <w:tblPr>
        <w:tblStyle w:val="af"/>
        <w:tblW w:w="5000" w:type="pct"/>
        <w:jc w:val="center"/>
        <w:tblLook w:val="04A0"/>
      </w:tblPr>
      <w:tblGrid>
        <w:gridCol w:w="4221"/>
        <w:gridCol w:w="1736"/>
        <w:gridCol w:w="2282"/>
        <w:gridCol w:w="1332"/>
      </w:tblGrid>
      <w:tr w:rsidR="00E134FA" w:rsidRPr="00DB7249" w:rsidTr="00D645E1">
        <w:trPr>
          <w:jc w:val="center"/>
        </w:trPr>
        <w:tc>
          <w:tcPr>
            <w:tcW w:w="2205" w:type="pct"/>
            <w:vAlign w:val="center"/>
          </w:tcPr>
          <w:p w:rsidR="00E134FA" w:rsidRPr="00DB7249" w:rsidRDefault="00E134FA" w:rsidP="00CA1C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7249">
              <w:rPr>
                <w:rFonts w:ascii="Times New Roman" w:hAnsi="Times New Roman" w:cs="Times New Roman"/>
              </w:rPr>
              <w:t>Организация</w:t>
            </w:r>
          </w:p>
        </w:tc>
        <w:tc>
          <w:tcPr>
            <w:tcW w:w="907" w:type="pct"/>
            <w:vAlign w:val="center"/>
          </w:tcPr>
          <w:p w:rsidR="00E134FA" w:rsidRPr="00DB7249" w:rsidRDefault="00E134FA" w:rsidP="00CA1C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7249">
              <w:rPr>
                <w:rFonts w:ascii="Times New Roman" w:hAnsi="Times New Roman" w:cs="Times New Roman"/>
              </w:rPr>
              <w:t>Количество ответивших</w:t>
            </w:r>
          </w:p>
        </w:tc>
        <w:tc>
          <w:tcPr>
            <w:tcW w:w="1192" w:type="pct"/>
          </w:tcPr>
          <w:p w:rsidR="00E134FA" w:rsidRPr="00DB7249" w:rsidRDefault="00E134FA" w:rsidP="00CA1C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7249">
              <w:rPr>
                <w:rFonts w:ascii="Times New Roman" w:hAnsi="Times New Roman" w:cs="Times New Roman"/>
              </w:rPr>
              <w:t>Количество удовлетворенных</w:t>
            </w:r>
          </w:p>
        </w:tc>
        <w:tc>
          <w:tcPr>
            <w:tcW w:w="696" w:type="pct"/>
          </w:tcPr>
          <w:p w:rsidR="00E134FA" w:rsidRPr="00DB7249" w:rsidRDefault="00E134FA" w:rsidP="00CA1C88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7249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BD278E" w:rsidRPr="00DB7249" w:rsidTr="00A67315">
        <w:trPr>
          <w:jc w:val="center"/>
        </w:trPr>
        <w:tc>
          <w:tcPr>
            <w:tcW w:w="2205" w:type="pct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907" w:type="pct"/>
            <w:vAlign w:val="center"/>
          </w:tcPr>
          <w:p w:rsidR="00BD278E" w:rsidRPr="00A67315" w:rsidRDefault="00EC70DB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642</w:t>
            </w:r>
          </w:p>
        </w:tc>
        <w:tc>
          <w:tcPr>
            <w:tcW w:w="1192" w:type="pct"/>
            <w:vAlign w:val="center"/>
          </w:tcPr>
          <w:p w:rsidR="00BD278E" w:rsidRPr="00A67315" w:rsidRDefault="00EC70DB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582</w:t>
            </w:r>
          </w:p>
        </w:tc>
        <w:tc>
          <w:tcPr>
            <w:tcW w:w="696" w:type="pct"/>
            <w:vAlign w:val="center"/>
          </w:tcPr>
          <w:p w:rsidR="00BD278E" w:rsidRPr="00A67315" w:rsidRDefault="00EC70DB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90,7</w:t>
            </w:r>
          </w:p>
        </w:tc>
      </w:tr>
    </w:tbl>
    <w:p w:rsidR="00D645E1" w:rsidRDefault="00D645E1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51E09" w:rsidRPr="004312BC" w:rsidRDefault="006C6B6F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4.2 </w:t>
      </w:r>
      <w:r w:rsidR="00E51E09" w:rsidRPr="004312BC">
        <w:rPr>
          <w:rFonts w:ascii="Times New Roman" w:hAnsi="Times New Roman" w:cs="Times New Roman"/>
          <w:i/>
          <w:sz w:val="28"/>
          <w:szCs w:val="28"/>
        </w:rPr>
        <w:t>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сферы.</w:t>
      </w:r>
    </w:p>
    <w:p w:rsidR="00E51E09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11.</w:t>
      </w:r>
    </w:p>
    <w:p w:rsidR="00BD278E" w:rsidRDefault="00BD278E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4.2</w:t>
      </w:r>
    </w:p>
    <w:tbl>
      <w:tblPr>
        <w:tblStyle w:val="af"/>
        <w:tblW w:w="0" w:type="auto"/>
        <w:jc w:val="center"/>
        <w:tblLook w:val="04A0"/>
      </w:tblPr>
      <w:tblGrid>
        <w:gridCol w:w="4647"/>
        <w:gridCol w:w="1441"/>
        <w:gridCol w:w="2021"/>
        <w:gridCol w:w="1462"/>
      </w:tblGrid>
      <w:tr w:rsidR="00E134FA" w:rsidRPr="00BB0218" w:rsidTr="00D7445C">
        <w:trPr>
          <w:trHeight w:val="602"/>
          <w:jc w:val="center"/>
        </w:trPr>
        <w:tc>
          <w:tcPr>
            <w:tcW w:w="4647" w:type="dxa"/>
            <w:vAlign w:val="center"/>
          </w:tcPr>
          <w:p w:rsidR="00E134FA" w:rsidRPr="00BB021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0218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441" w:type="dxa"/>
            <w:vAlign w:val="center"/>
          </w:tcPr>
          <w:p w:rsidR="00E134FA" w:rsidRPr="00BB021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0218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2021" w:type="dxa"/>
          </w:tcPr>
          <w:p w:rsidR="00E134FA" w:rsidRPr="00BB021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0218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0" w:type="auto"/>
          </w:tcPr>
          <w:p w:rsidR="00E134FA" w:rsidRPr="00BB021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BB0218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BD278E" w:rsidRPr="00BB0218" w:rsidTr="00A67315">
        <w:trPr>
          <w:trHeight w:val="126"/>
          <w:jc w:val="center"/>
        </w:trPr>
        <w:tc>
          <w:tcPr>
            <w:tcW w:w="4647" w:type="dxa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1441" w:type="dxa"/>
            <w:vAlign w:val="center"/>
          </w:tcPr>
          <w:p w:rsidR="00BD278E" w:rsidRPr="00A67315" w:rsidRDefault="00EC70DB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642</w:t>
            </w:r>
          </w:p>
        </w:tc>
        <w:tc>
          <w:tcPr>
            <w:tcW w:w="2021" w:type="dxa"/>
            <w:vAlign w:val="center"/>
          </w:tcPr>
          <w:p w:rsidR="00BD278E" w:rsidRPr="00A67315" w:rsidRDefault="00EC70DB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594</w:t>
            </w:r>
          </w:p>
        </w:tc>
        <w:tc>
          <w:tcPr>
            <w:tcW w:w="0" w:type="auto"/>
            <w:vAlign w:val="center"/>
          </w:tcPr>
          <w:p w:rsidR="00BD278E" w:rsidRPr="00A67315" w:rsidRDefault="00EC70DB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92,5</w:t>
            </w:r>
          </w:p>
        </w:tc>
      </w:tr>
    </w:tbl>
    <w:p w:rsidR="00E51E09" w:rsidRDefault="00E51E09" w:rsidP="00E51E09"/>
    <w:p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4.3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взаимодействия.</w:t>
      </w:r>
    </w:p>
    <w:p w:rsidR="00E51E09" w:rsidRDefault="00E51E09" w:rsidP="00E134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 xml:space="preserve">. Итоговые баллы по данному критерию представлены в </w:t>
      </w:r>
      <w:r w:rsidRPr="00285944">
        <w:rPr>
          <w:rFonts w:ascii="Times New Roman" w:hAnsi="Times New Roman" w:cs="Times New Roman"/>
          <w:sz w:val="28"/>
          <w:szCs w:val="28"/>
        </w:rPr>
        <w:t>Таблиц</w:t>
      </w:r>
      <w:r>
        <w:rPr>
          <w:rFonts w:ascii="Times New Roman" w:hAnsi="Times New Roman" w:cs="Times New Roman"/>
          <w:sz w:val="28"/>
          <w:szCs w:val="28"/>
        </w:rPr>
        <w:t>е 12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:rsidR="00E134FA" w:rsidRDefault="00E134FA" w:rsidP="00E134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4.3</w:t>
      </w:r>
    </w:p>
    <w:tbl>
      <w:tblPr>
        <w:tblStyle w:val="af"/>
        <w:tblW w:w="5000" w:type="pct"/>
        <w:jc w:val="center"/>
        <w:tblLook w:val="04A0"/>
      </w:tblPr>
      <w:tblGrid>
        <w:gridCol w:w="4068"/>
        <w:gridCol w:w="1776"/>
        <w:gridCol w:w="2356"/>
        <w:gridCol w:w="1371"/>
      </w:tblGrid>
      <w:tr w:rsidR="00E134FA" w:rsidRPr="007E7911" w:rsidTr="00BD278E">
        <w:trPr>
          <w:jc w:val="center"/>
        </w:trPr>
        <w:tc>
          <w:tcPr>
            <w:tcW w:w="2125" w:type="pct"/>
            <w:vAlign w:val="center"/>
          </w:tcPr>
          <w:p w:rsidR="00E134FA" w:rsidRPr="007E7911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E7911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928" w:type="pct"/>
            <w:vAlign w:val="center"/>
          </w:tcPr>
          <w:p w:rsidR="00E134FA" w:rsidRPr="007E7911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E7911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1231" w:type="pct"/>
          </w:tcPr>
          <w:p w:rsidR="00E134FA" w:rsidRPr="007E7911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E7911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716" w:type="pct"/>
          </w:tcPr>
          <w:p w:rsidR="00E134FA" w:rsidRPr="007E7911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E7911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BD278E" w:rsidRPr="007E7911" w:rsidTr="00BD278E">
        <w:trPr>
          <w:jc w:val="center"/>
        </w:trPr>
        <w:tc>
          <w:tcPr>
            <w:tcW w:w="2125" w:type="pct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928" w:type="pct"/>
            <w:vAlign w:val="center"/>
          </w:tcPr>
          <w:p w:rsidR="00BD278E" w:rsidRPr="00A67315" w:rsidRDefault="00EC70DB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534</w:t>
            </w:r>
          </w:p>
        </w:tc>
        <w:tc>
          <w:tcPr>
            <w:tcW w:w="1231" w:type="pct"/>
            <w:vAlign w:val="center"/>
          </w:tcPr>
          <w:p w:rsidR="00BD278E" w:rsidRPr="00A67315" w:rsidRDefault="00EC70DB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528</w:t>
            </w:r>
          </w:p>
        </w:tc>
        <w:tc>
          <w:tcPr>
            <w:tcW w:w="716" w:type="pct"/>
            <w:vAlign w:val="center"/>
          </w:tcPr>
          <w:p w:rsidR="00BD278E" w:rsidRPr="00A67315" w:rsidRDefault="00EC70DB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98,9</w:t>
            </w:r>
          </w:p>
        </w:tc>
      </w:tr>
    </w:tbl>
    <w:p w:rsidR="00B32E26" w:rsidRPr="00C403E8" w:rsidRDefault="00B32E26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2E26" w:rsidRDefault="00B32E26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51E09" w:rsidRPr="004547E1" w:rsidRDefault="00E51E09" w:rsidP="004312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47E1">
        <w:rPr>
          <w:rFonts w:ascii="Times New Roman" w:hAnsi="Times New Roman" w:cs="Times New Roman"/>
          <w:sz w:val="28"/>
          <w:szCs w:val="28"/>
        </w:rPr>
        <w:lastRenderedPageBreak/>
        <w:t>5. Показатели, характеризующие удовлетворенность условиями оказания услуг</w:t>
      </w:r>
    </w:p>
    <w:p w:rsidR="004312BC" w:rsidRDefault="004312BC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3A31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5.1 Доля получателей услуг, которые готовы рекомендовать организацию социальной сферы родственникам и знакомым.</w:t>
      </w:r>
    </w:p>
    <w:p w:rsidR="00E51E0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13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:rsidR="004312BC" w:rsidRDefault="004312BC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5.1</w:t>
      </w:r>
    </w:p>
    <w:tbl>
      <w:tblPr>
        <w:tblStyle w:val="af"/>
        <w:tblW w:w="5000" w:type="pct"/>
        <w:jc w:val="center"/>
        <w:tblLook w:val="04A0"/>
      </w:tblPr>
      <w:tblGrid>
        <w:gridCol w:w="3781"/>
        <w:gridCol w:w="1893"/>
        <w:gridCol w:w="2473"/>
        <w:gridCol w:w="1424"/>
      </w:tblGrid>
      <w:tr w:rsidR="00E134FA" w:rsidRPr="00C403E8" w:rsidTr="007D3A31">
        <w:trPr>
          <w:jc w:val="center"/>
        </w:trPr>
        <w:tc>
          <w:tcPr>
            <w:tcW w:w="1975" w:type="pct"/>
            <w:vAlign w:val="center"/>
          </w:tcPr>
          <w:p w:rsidR="00E134FA" w:rsidRPr="00C403E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403E8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989" w:type="pct"/>
            <w:vAlign w:val="center"/>
          </w:tcPr>
          <w:p w:rsidR="00E134FA" w:rsidRPr="00C403E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403E8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1292" w:type="pct"/>
          </w:tcPr>
          <w:p w:rsidR="00E134FA" w:rsidRPr="00C403E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403E8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744" w:type="pct"/>
          </w:tcPr>
          <w:p w:rsidR="00E134FA" w:rsidRPr="00C403E8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403E8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BD278E" w:rsidRPr="00C403E8" w:rsidTr="00A67315">
        <w:trPr>
          <w:jc w:val="center"/>
        </w:trPr>
        <w:tc>
          <w:tcPr>
            <w:tcW w:w="1975" w:type="pct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989" w:type="pct"/>
            <w:vAlign w:val="center"/>
          </w:tcPr>
          <w:p w:rsidR="00BD278E" w:rsidRPr="00A67315" w:rsidRDefault="00E5243F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642</w:t>
            </w:r>
          </w:p>
        </w:tc>
        <w:tc>
          <w:tcPr>
            <w:tcW w:w="1292" w:type="pct"/>
            <w:vAlign w:val="center"/>
          </w:tcPr>
          <w:p w:rsidR="00BD278E" w:rsidRPr="00A67315" w:rsidRDefault="00E5243F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597</w:t>
            </w:r>
          </w:p>
        </w:tc>
        <w:tc>
          <w:tcPr>
            <w:tcW w:w="744" w:type="pct"/>
            <w:vAlign w:val="center"/>
          </w:tcPr>
          <w:p w:rsidR="00BD278E" w:rsidRPr="00A67315" w:rsidRDefault="00E5243F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93</w:t>
            </w:r>
          </w:p>
        </w:tc>
      </w:tr>
    </w:tbl>
    <w:p w:rsidR="004312BC" w:rsidRDefault="004312BC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3A31" w:rsidRDefault="00E51E09" w:rsidP="007D3A3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5.2 Доля получателей услуг, удовлетворенных организационными условиями предоставления услуг.</w:t>
      </w:r>
    </w:p>
    <w:p w:rsidR="00E51E09" w:rsidRDefault="00E51E09" w:rsidP="007D3A3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14.</w:t>
      </w: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5.2</w:t>
      </w:r>
    </w:p>
    <w:tbl>
      <w:tblPr>
        <w:tblStyle w:val="af"/>
        <w:tblW w:w="5000" w:type="pct"/>
        <w:jc w:val="center"/>
        <w:tblLook w:val="04A0"/>
      </w:tblPr>
      <w:tblGrid>
        <w:gridCol w:w="4761"/>
        <w:gridCol w:w="1478"/>
        <w:gridCol w:w="2069"/>
        <w:gridCol w:w="1263"/>
      </w:tblGrid>
      <w:tr w:rsidR="00E134FA" w:rsidRPr="006B0E82" w:rsidTr="00AA57D3">
        <w:trPr>
          <w:jc w:val="center"/>
        </w:trPr>
        <w:tc>
          <w:tcPr>
            <w:tcW w:w="2487" w:type="pct"/>
            <w:vAlign w:val="center"/>
          </w:tcPr>
          <w:p w:rsidR="00E134FA" w:rsidRPr="006B0E82" w:rsidRDefault="00E134FA" w:rsidP="00E134F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B0E82">
              <w:rPr>
                <w:rFonts w:ascii="Times New Roman" w:hAnsi="Times New Roman" w:cs="Times New Roman"/>
                <w:sz w:val="24"/>
              </w:rPr>
              <w:t>Организация</w:t>
            </w:r>
          </w:p>
        </w:tc>
        <w:tc>
          <w:tcPr>
            <w:tcW w:w="772" w:type="pct"/>
            <w:vAlign w:val="center"/>
          </w:tcPr>
          <w:p w:rsidR="00E134FA" w:rsidRPr="006B0E82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B0E82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1081" w:type="pct"/>
          </w:tcPr>
          <w:p w:rsidR="00E134FA" w:rsidRPr="006B0E82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B0E82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660" w:type="pct"/>
          </w:tcPr>
          <w:p w:rsidR="00E134FA" w:rsidRPr="006B0E82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6B0E82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BD278E" w:rsidRPr="006B0E82" w:rsidTr="00A67315">
        <w:trPr>
          <w:jc w:val="center"/>
        </w:trPr>
        <w:tc>
          <w:tcPr>
            <w:tcW w:w="2487" w:type="pct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772" w:type="pct"/>
            <w:vAlign w:val="center"/>
          </w:tcPr>
          <w:p w:rsidR="00BD278E" w:rsidRPr="00A67315" w:rsidRDefault="00E5243F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642</w:t>
            </w:r>
          </w:p>
        </w:tc>
        <w:tc>
          <w:tcPr>
            <w:tcW w:w="1081" w:type="pct"/>
            <w:vAlign w:val="center"/>
          </w:tcPr>
          <w:p w:rsidR="00BD278E" w:rsidRPr="00A67315" w:rsidRDefault="00E5243F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591</w:t>
            </w:r>
          </w:p>
        </w:tc>
        <w:tc>
          <w:tcPr>
            <w:tcW w:w="660" w:type="pct"/>
            <w:vAlign w:val="center"/>
          </w:tcPr>
          <w:p w:rsidR="00BD278E" w:rsidRPr="00A67315" w:rsidRDefault="00E5243F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92,1</w:t>
            </w:r>
          </w:p>
        </w:tc>
      </w:tr>
    </w:tbl>
    <w:p w:rsidR="004312BC" w:rsidRDefault="004312BC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4312BC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5.3 Доля получателей услуг, удовлетворенных в целом условиями оказания услуг в организации социальной сферы.</w:t>
      </w:r>
    </w:p>
    <w:p w:rsidR="00E51E09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15.</w:t>
      </w:r>
    </w:p>
    <w:p w:rsidR="00E51E09" w:rsidRDefault="00E51E09" w:rsidP="00E51E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5.3</w:t>
      </w:r>
    </w:p>
    <w:tbl>
      <w:tblPr>
        <w:tblStyle w:val="af"/>
        <w:tblW w:w="5000" w:type="pct"/>
        <w:jc w:val="center"/>
        <w:tblLook w:val="04A0"/>
      </w:tblPr>
      <w:tblGrid>
        <w:gridCol w:w="4761"/>
        <w:gridCol w:w="1478"/>
        <w:gridCol w:w="2069"/>
        <w:gridCol w:w="1263"/>
      </w:tblGrid>
      <w:tr w:rsidR="00E134FA" w:rsidRPr="00937FF6" w:rsidTr="00AA57D3">
        <w:trPr>
          <w:jc w:val="center"/>
        </w:trPr>
        <w:tc>
          <w:tcPr>
            <w:tcW w:w="2487" w:type="pct"/>
            <w:vAlign w:val="center"/>
          </w:tcPr>
          <w:p w:rsidR="00E134FA" w:rsidRPr="00937FF6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772" w:type="pct"/>
            <w:vAlign w:val="center"/>
          </w:tcPr>
          <w:p w:rsidR="00E134FA" w:rsidRPr="00937FF6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Количество ответивших</w:t>
            </w:r>
          </w:p>
        </w:tc>
        <w:tc>
          <w:tcPr>
            <w:tcW w:w="1081" w:type="pct"/>
          </w:tcPr>
          <w:p w:rsidR="00E134FA" w:rsidRPr="00937FF6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Количество удовлетворенных</w:t>
            </w:r>
          </w:p>
        </w:tc>
        <w:tc>
          <w:tcPr>
            <w:tcW w:w="660" w:type="pct"/>
          </w:tcPr>
          <w:p w:rsidR="00E134FA" w:rsidRPr="00937FF6" w:rsidRDefault="00E134FA" w:rsidP="00E134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37FF6">
              <w:rPr>
                <w:rFonts w:ascii="Times New Roman" w:hAnsi="Times New Roman" w:cs="Times New Roman"/>
                <w:sz w:val="24"/>
                <w:szCs w:val="28"/>
              </w:rPr>
              <w:t>Итоговый балл</w:t>
            </w:r>
          </w:p>
        </w:tc>
      </w:tr>
      <w:tr w:rsidR="00BD278E" w:rsidRPr="00937FF6" w:rsidTr="00A67315">
        <w:trPr>
          <w:jc w:val="center"/>
        </w:trPr>
        <w:tc>
          <w:tcPr>
            <w:tcW w:w="2487" w:type="pct"/>
          </w:tcPr>
          <w:p w:rsidR="00BD278E" w:rsidRPr="00CF3B00" w:rsidRDefault="00BD278E" w:rsidP="00BD278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ru-RU"/>
              </w:rPr>
              <w:t>МУК «Дом культуры»</w:t>
            </w:r>
          </w:p>
        </w:tc>
        <w:tc>
          <w:tcPr>
            <w:tcW w:w="772" w:type="pct"/>
            <w:vAlign w:val="center"/>
          </w:tcPr>
          <w:p w:rsidR="00BD278E" w:rsidRPr="00A67315" w:rsidRDefault="00E5243F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642</w:t>
            </w:r>
          </w:p>
        </w:tc>
        <w:tc>
          <w:tcPr>
            <w:tcW w:w="1081" w:type="pct"/>
            <w:vAlign w:val="center"/>
          </w:tcPr>
          <w:p w:rsidR="00BD278E" w:rsidRPr="00A67315" w:rsidRDefault="00E5243F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18"/>
              </w:rPr>
              <w:t>600</w:t>
            </w:r>
          </w:p>
        </w:tc>
        <w:tc>
          <w:tcPr>
            <w:tcW w:w="660" w:type="pct"/>
            <w:vAlign w:val="center"/>
          </w:tcPr>
          <w:p w:rsidR="00BD278E" w:rsidRPr="00A67315" w:rsidRDefault="00E5243F" w:rsidP="00BD2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</w:rPr>
              <w:t>93,5</w:t>
            </w:r>
          </w:p>
        </w:tc>
      </w:tr>
    </w:tbl>
    <w:p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76398" w:rsidRDefault="00776398" w:rsidP="00776398">
      <w:pPr>
        <w:pStyle w:val="2"/>
      </w:pPr>
      <w:bookmarkStart w:id="2" w:name="_Toc39664904"/>
      <w:r>
        <w:lastRenderedPageBreak/>
        <w:t>Перечень выявленных недостатков по результатам независимой оценки</w:t>
      </w:r>
      <w:bookmarkEnd w:id="2"/>
    </w:p>
    <w:p w:rsidR="00776398" w:rsidRDefault="00776398" w:rsidP="00FA3F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4FD2" w:rsidRDefault="00BB4FD2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C6B6F">
        <w:rPr>
          <w:rFonts w:ascii="Times New Roman" w:hAnsi="Times New Roman" w:cs="Times New Roman"/>
          <w:sz w:val="28"/>
          <w:szCs w:val="28"/>
        </w:rPr>
        <w:t>В рамках проведения независимой оценки в соответствии с утвержденным п</w:t>
      </w:r>
      <w:r w:rsidR="00E9556A" w:rsidRPr="006C6B6F">
        <w:rPr>
          <w:rFonts w:ascii="Times New Roman" w:hAnsi="Times New Roman" w:cs="Times New Roman"/>
          <w:sz w:val="28"/>
          <w:szCs w:val="28"/>
        </w:rPr>
        <w:t xml:space="preserve">еречнем показателей </w:t>
      </w:r>
      <w:r w:rsidR="006C6B6F">
        <w:rPr>
          <w:rFonts w:ascii="Times New Roman" w:hAnsi="Times New Roman" w:cs="Times New Roman"/>
          <w:sz w:val="28"/>
          <w:szCs w:val="28"/>
        </w:rPr>
        <w:t>в</w:t>
      </w:r>
      <w:r w:rsidR="00BD278E" w:rsidRPr="00BD278E">
        <w:rPr>
          <w:rFonts w:ascii="Times New Roman" w:eastAsia="Times New Roman" w:hAnsi="Times New Roman" w:cs="Times New Roman"/>
          <w:sz w:val="28"/>
          <w:szCs w:val="28"/>
        </w:rPr>
        <w:t>МУК «Дом культуры городского округа ЗАТО Светлый Саратовской области»</w:t>
      </w:r>
      <w:r w:rsidR="002D64C6" w:rsidRPr="006C6B6F">
        <w:rPr>
          <w:rFonts w:ascii="Times New Roman" w:hAnsi="Times New Roman" w:cs="Times New Roman"/>
          <w:sz w:val="28"/>
          <w:szCs w:val="28"/>
        </w:rPr>
        <w:t>выявлен</w:t>
      </w:r>
      <w:r w:rsidR="00150503" w:rsidRPr="006C6B6F">
        <w:rPr>
          <w:rFonts w:ascii="Times New Roman" w:hAnsi="Times New Roman" w:cs="Times New Roman"/>
          <w:sz w:val="28"/>
          <w:szCs w:val="28"/>
        </w:rPr>
        <w:t>ряд недостатков, а именно:</w:t>
      </w:r>
    </w:p>
    <w:p w:rsidR="00BD278E" w:rsidRDefault="00811EB4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Недостатки, выявленные в ходе изучения официального сайта организации, т.е. отсутствуют некоторые информационные объекты:</w:t>
      </w:r>
    </w:p>
    <w:p w:rsidR="00811EB4" w:rsidRPr="00811EB4" w:rsidRDefault="00811EB4" w:rsidP="00811EB4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811EB4">
        <w:rPr>
          <w:rFonts w:eastAsiaTheme="minorHAnsi"/>
          <w:sz w:val="28"/>
          <w:szCs w:val="28"/>
        </w:rPr>
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</w:r>
      <w:r>
        <w:rPr>
          <w:rFonts w:eastAsiaTheme="minorHAnsi"/>
          <w:sz w:val="28"/>
          <w:szCs w:val="28"/>
        </w:rPr>
        <w:t>;</w:t>
      </w:r>
    </w:p>
    <w:p w:rsidR="00811EB4" w:rsidRPr="00CE7008" w:rsidRDefault="00811EB4" w:rsidP="00811EB4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811EB4">
        <w:rPr>
          <w:rFonts w:eastAsiaTheme="minorHAnsi"/>
          <w:sz w:val="28"/>
          <w:szCs w:val="28"/>
        </w:rPr>
        <w:t xml:space="preserve"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 </w:t>
      </w:r>
      <w:r w:rsidR="00CE7008">
        <w:rPr>
          <w:rFonts w:eastAsiaTheme="minorHAnsi"/>
          <w:sz w:val="28"/>
          <w:szCs w:val="28"/>
        </w:rPr>
        <w:t>;</w:t>
      </w:r>
    </w:p>
    <w:p w:rsidR="00CE7008" w:rsidRPr="00CE7008" w:rsidRDefault="00CE7008" w:rsidP="00811EB4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Раздел «Часто задаваемые вопросы»;</w:t>
      </w:r>
    </w:p>
    <w:p w:rsidR="00CE7008" w:rsidRPr="00811EB4" w:rsidRDefault="00CE7008" w:rsidP="00811EB4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Анкета для оценки качества условий оказания услуг или ссылка на нее.</w:t>
      </w:r>
    </w:p>
    <w:p w:rsidR="00811EB4" w:rsidRPr="006C6B6F" w:rsidRDefault="00811EB4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6D1A" w:rsidRDefault="001B439D" w:rsidP="00FA3F9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6D1A">
        <w:rPr>
          <w:rFonts w:ascii="Times New Roman" w:hAnsi="Times New Roman" w:cs="Times New Roman"/>
          <w:sz w:val="28"/>
          <w:szCs w:val="28"/>
        </w:rPr>
        <w:t>)</w:t>
      </w:r>
      <w:r w:rsidR="00C36478">
        <w:rPr>
          <w:rFonts w:ascii="Times New Roman" w:hAnsi="Times New Roman" w:cs="Times New Roman"/>
          <w:sz w:val="28"/>
          <w:szCs w:val="28"/>
        </w:rPr>
        <w:t xml:space="preserve"> Недостатки</w:t>
      </w:r>
      <w:r w:rsidR="006C6B6F">
        <w:rPr>
          <w:rFonts w:ascii="Times New Roman" w:hAnsi="Times New Roman" w:cs="Times New Roman"/>
          <w:sz w:val="28"/>
          <w:szCs w:val="28"/>
        </w:rPr>
        <w:t>,</w:t>
      </w:r>
      <w:r w:rsidR="00C36478">
        <w:rPr>
          <w:rFonts w:ascii="Times New Roman" w:hAnsi="Times New Roman" w:cs="Times New Roman"/>
          <w:sz w:val="28"/>
          <w:szCs w:val="28"/>
        </w:rPr>
        <w:t xml:space="preserve"> выявленные в ходе изучения условий доступности </w:t>
      </w:r>
      <w:r w:rsidR="005A5F79">
        <w:rPr>
          <w:rFonts w:ascii="Times New Roman" w:hAnsi="Times New Roman" w:cs="Times New Roman"/>
          <w:sz w:val="28"/>
          <w:szCs w:val="28"/>
        </w:rPr>
        <w:t xml:space="preserve">услуг для инвалидов, т.е. отсутствуют </w:t>
      </w:r>
      <w:r w:rsidR="00A17B00">
        <w:rPr>
          <w:rFonts w:ascii="Times New Roman" w:hAnsi="Times New Roman" w:cs="Times New Roman"/>
          <w:sz w:val="28"/>
          <w:szCs w:val="28"/>
        </w:rPr>
        <w:t>некоторые</w:t>
      </w:r>
      <w:r w:rsidR="005A5F79">
        <w:rPr>
          <w:rFonts w:ascii="Times New Roman" w:hAnsi="Times New Roman" w:cs="Times New Roman"/>
          <w:sz w:val="28"/>
          <w:szCs w:val="28"/>
        </w:rPr>
        <w:t xml:space="preserve"> пара</w:t>
      </w:r>
      <w:r>
        <w:rPr>
          <w:rFonts w:ascii="Times New Roman" w:hAnsi="Times New Roman" w:cs="Times New Roman"/>
          <w:sz w:val="28"/>
          <w:szCs w:val="28"/>
        </w:rPr>
        <w:t>метры доступности:</w:t>
      </w:r>
    </w:p>
    <w:p w:rsidR="00A552F3" w:rsidRPr="001B439D" w:rsidRDefault="00A552F3" w:rsidP="001B439D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B439D">
        <w:rPr>
          <w:sz w:val="28"/>
          <w:szCs w:val="28"/>
        </w:rPr>
        <w:t>Оборудование входных групп пандусами (подъемными платформами)</w:t>
      </w:r>
      <w:r w:rsidR="001B439D" w:rsidRPr="001B439D">
        <w:rPr>
          <w:sz w:val="28"/>
          <w:szCs w:val="28"/>
        </w:rPr>
        <w:t>;</w:t>
      </w:r>
    </w:p>
    <w:p w:rsidR="00A552F3" w:rsidRPr="001B439D" w:rsidRDefault="001B439D" w:rsidP="001B439D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B439D">
        <w:rPr>
          <w:sz w:val="28"/>
          <w:szCs w:val="28"/>
        </w:rPr>
        <w:t>В</w:t>
      </w:r>
      <w:r w:rsidR="00A552F3" w:rsidRPr="001B439D">
        <w:rPr>
          <w:sz w:val="28"/>
          <w:szCs w:val="28"/>
        </w:rPr>
        <w:t>ыделенны</w:t>
      </w:r>
      <w:r w:rsidRPr="001B439D">
        <w:rPr>
          <w:sz w:val="28"/>
          <w:szCs w:val="28"/>
        </w:rPr>
        <w:t>е стоян</w:t>
      </w:r>
      <w:r w:rsidR="00A552F3" w:rsidRPr="001B439D">
        <w:rPr>
          <w:sz w:val="28"/>
          <w:szCs w:val="28"/>
        </w:rPr>
        <w:t>к</w:t>
      </w:r>
      <w:r w:rsidRPr="001B439D">
        <w:rPr>
          <w:sz w:val="28"/>
          <w:szCs w:val="28"/>
        </w:rPr>
        <w:t>и</w:t>
      </w:r>
      <w:r w:rsidR="00A552F3" w:rsidRPr="001B439D">
        <w:rPr>
          <w:sz w:val="28"/>
          <w:szCs w:val="28"/>
        </w:rPr>
        <w:t xml:space="preserve"> для автотранспортных средств инвалидов</w:t>
      </w:r>
      <w:r w:rsidRPr="001B439D">
        <w:rPr>
          <w:sz w:val="28"/>
          <w:szCs w:val="28"/>
        </w:rPr>
        <w:t>;</w:t>
      </w:r>
    </w:p>
    <w:p w:rsidR="001B439D" w:rsidRPr="001B439D" w:rsidRDefault="001B439D" w:rsidP="001B439D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B439D">
        <w:rPr>
          <w:sz w:val="28"/>
          <w:szCs w:val="28"/>
        </w:rPr>
        <w:t>Адаптированные лифты, поручни, расширенные дверные проемы;</w:t>
      </w:r>
    </w:p>
    <w:p w:rsidR="001B439D" w:rsidRPr="001B439D" w:rsidRDefault="001B439D" w:rsidP="001B439D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B439D">
        <w:rPr>
          <w:sz w:val="28"/>
          <w:szCs w:val="28"/>
        </w:rPr>
        <w:t>Сменные кресла-коляски;</w:t>
      </w:r>
    </w:p>
    <w:p w:rsidR="001B439D" w:rsidRPr="001B439D" w:rsidRDefault="001B439D" w:rsidP="001B439D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B439D">
        <w:rPr>
          <w:sz w:val="28"/>
          <w:szCs w:val="28"/>
        </w:rPr>
        <w:lastRenderedPageBreak/>
        <w:t>Специально оборудованные санитарно-гигиенические помещения;</w:t>
      </w:r>
    </w:p>
    <w:p w:rsidR="001B439D" w:rsidRPr="001B439D" w:rsidRDefault="001B439D" w:rsidP="001B439D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B439D">
        <w:rPr>
          <w:sz w:val="28"/>
          <w:szCs w:val="28"/>
        </w:rPr>
        <w:t>Дублирование для инвалидов по слуху и зрению звуковой и зрительной информации;</w:t>
      </w:r>
    </w:p>
    <w:p w:rsidR="001B439D" w:rsidRPr="001B439D" w:rsidRDefault="001B439D" w:rsidP="001B439D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B439D">
        <w:rPr>
          <w:sz w:val="28"/>
          <w:szCs w:val="28"/>
        </w:rPr>
        <w:t>Дублирование надписей, знаков и иной текстовой и графической информации знаками, выполненными рельефно-точечным шрифтом Брайля;</w:t>
      </w:r>
    </w:p>
    <w:p w:rsidR="001B439D" w:rsidRPr="001B439D" w:rsidRDefault="001B439D" w:rsidP="001B439D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B439D">
        <w:rPr>
          <w:sz w:val="28"/>
          <w:szCs w:val="28"/>
        </w:rPr>
        <w:t>Возможность предоставления инвалидам по слуху (слуху и зрению) услуг сурдопереводчика (тифлосурдопереводчика);</w:t>
      </w:r>
    </w:p>
    <w:p w:rsidR="001B439D" w:rsidRPr="001B439D" w:rsidRDefault="001B439D" w:rsidP="001B439D">
      <w:pPr>
        <w:pStyle w:val="a7"/>
        <w:numPr>
          <w:ilvl w:val="0"/>
          <w:numId w:val="20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1B439D">
        <w:rPr>
          <w:sz w:val="28"/>
          <w:szCs w:val="28"/>
        </w:rPr>
        <w:t>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территории.</w:t>
      </w:r>
    </w:p>
    <w:p w:rsidR="00A552F3" w:rsidRPr="00A552F3" w:rsidRDefault="00A552F3" w:rsidP="00BD278E">
      <w:pPr>
        <w:pStyle w:val="a7"/>
        <w:spacing w:line="360" w:lineRule="auto"/>
        <w:ind w:left="709"/>
        <w:jc w:val="both"/>
        <w:rPr>
          <w:bCs/>
          <w:color w:val="000000"/>
          <w:kern w:val="1"/>
          <w:sz w:val="28"/>
          <w:lang w:eastAsia="ru-RU"/>
        </w:rPr>
      </w:pPr>
    </w:p>
    <w:p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B54873" w:rsidRDefault="00B54873" w:rsidP="00776398">
      <w:pPr>
        <w:pStyle w:val="2"/>
        <w:sectPr w:rsidR="00B54873" w:rsidSect="00776398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76398" w:rsidRDefault="00776398" w:rsidP="00776398">
      <w:pPr>
        <w:pStyle w:val="2"/>
      </w:pPr>
      <w:bookmarkStart w:id="3" w:name="_Toc39664905"/>
      <w:r>
        <w:lastRenderedPageBreak/>
        <w:t>ЗАКЛЮЧЕНИЕ</w:t>
      </w:r>
      <w:bookmarkEnd w:id="3"/>
    </w:p>
    <w:p w:rsidR="00776398" w:rsidRDefault="00776398" w:rsidP="00DF22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F15" w:rsidRPr="001040C1" w:rsidRDefault="006A0F15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34B5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8E34B5" w:rsidRPr="008E34B5">
        <w:rPr>
          <w:rFonts w:ascii="Times New Roman" w:hAnsi="Times New Roman" w:cs="Times New Roman"/>
          <w:sz w:val="28"/>
          <w:szCs w:val="28"/>
        </w:rPr>
        <w:t>проведения</w:t>
      </w:r>
      <w:r w:rsidR="008E34B5" w:rsidRPr="008113BC">
        <w:rPr>
          <w:rFonts w:ascii="Times New Roman" w:hAnsi="Times New Roman" w:cs="Times New Roman"/>
          <w:sz w:val="28"/>
          <w:szCs w:val="28"/>
        </w:rPr>
        <w:t xml:space="preserve"> независимой оценки </w:t>
      </w:r>
      <w:r w:rsidR="0024670D" w:rsidRPr="008113BC">
        <w:rPr>
          <w:rFonts w:ascii="Times New Roman" w:hAnsi="Times New Roman" w:cs="Times New Roman"/>
          <w:sz w:val="28"/>
          <w:szCs w:val="28"/>
        </w:rPr>
        <w:t xml:space="preserve">качества условий </w:t>
      </w:r>
      <w:r w:rsidR="0024670D">
        <w:rPr>
          <w:rFonts w:ascii="Times New Roman" w:hAnsi="Times New Roman" w:cs="Times New Roman"/>
          <w:sz w:val="28"/>
          <w:szCs w:val="28"/>
        </w:rPr>
        <w:t xml:space="preserve">оказания услуг </w:t>
      </w:r>
      <w:r w:rsidR="00BD278E" w:rsidRPr="00BD278E">
        <w:rPr>
          <w:rFonts w:ascii="Times New Roman" w:eastAsia="Times New Roman" w:hAnsi="Times New Roman" w:cs="Times New Roman"/>
          <w:sz w:val="28"/>
          <w:szCs w:val="28"/>
        </w:rPr>
        <w:t>МУК «Дом культуры городского округа ЗАТО Светлый Саратовской области»</w:t>
      </w:r>
      <w:r w:rsidR="00A509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E34B5" w:rsidRPr="001040C1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1040C1">
        <w:rPr>
          <w:rFonts w:ascii="Times New Roman" w:hAnsi="Times New Roman" w:cs="Times New Roman"/>
          <w:b/>
          <w:sz w:val="28"/>
          <w:szCs w:val="28"/>
          <w:u w:val="single"/>
        </w:rPr>
        <w:t xml:space="preserve">тоговый балл </w:t>
      </w:r>
      <w:r w:rsidR="00BD278E">
        <w:rPr>
          <w:rFonts w:ascii="Times New Roman" w:hAnsi="Times New Roman" w:cs="Times New Roman"/>
          <w:b/>
          <w:sz w:val="28"/>
          <w:szCs w:val="28"/>
          <w:u w:val="single"/>
        </w:rPr>
        <w:t>учреждения</w:t>
      </w:r>
      <w:r w:rsidR="00B47769" w:rsidRPr="0003210C">
        <w:rPr>
          <w:rFonts w:ascii="Times New Roman" w:hAnsi="Times New Roman" w:cs="Times New Roman"/>
          <w:b/>
          <w:sz w:val="28"/>
          <w:szCs w:val="28"/>
          <w:u w:val="single"/>
        </w:rPr>
        <w:t>культуры</w:t>
      </w:r>
      <w:r w:rsidRPr="0003210C">
        <w:rPr>
          <w:rFonts w:ascii="Times New Roman" w:hAnsi="Times New Roman" w:cs="Times New Roman"/>
          <w:b/>
          <w:sz w:val="28"/>
          <w:szCs w:val="28"/>
          <w:u w:val="single"/>
        </w:rPr>
        <w:t>составил</w:t>
      </w:r>
      <w:r w:rsidR="003A42F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1129B">
        <w:rPr>
          <w:rFonts w:ascii="Times New Roman" w:hAnsi="Times New Roman" w:cs="Times New Roman"/>
          <w:b/>
          <w:sz w:val="28"/>
          <w:szCs w:val="28"/>
          <w:u w:val="single"/>
        </w:rPr>
        <w:t>82,2</w:t>
      </w:r>
      <w:bookmarkStart w:id="4" w:name="_GoBack"/>
      <w:bookmarkEnd w:id="4"/>
      <w:r w:rsidR="001D68F5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балла</w:t>
      </w:r>
      <w:r w:rsidRPr="0003210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9710DD" w:rsidRDefault="009710DD" w:rsidP="009710DD">
      <w:pPr>
        <w:pStyle w:val="2"/>
        <w:spacing w:line="240" w:lineRule="auto"/>
        <w:sectPr w:rsidR="009710DD" w:rsidSect="00776398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710DD" w:rsidRDefault="009710DD" w:rsidP="009710DD">
      <w:pPr>
        <w:pStyle w:val="2"/>
        <w:spacing w:line="240" w:lineRule="auto"/>
      </w:pPr>
      <w:r>
        <w:lastRenderedPageBreak/>
        <w:t>Итоговые значения показателей независимой оценки</w:t>
      </w:r>
    </w:p>
    <w:tbl>
      <w:tblPr>
        <w:tblStyle w:val="af"/>
        <w:tblW w:w="0" w:type="auto"/>
        <w:jc w:val="center"/>
        <w:tblLook w:val="04A0"/>
      </w:tblPr>
      <w:tblGrid>
        <w:gridCol w:w="469"/>
        <w:gridCol w:w="1252"/>
        <w:gridCol w:w="691"/>
        <w:gridCol w:w="507"/>
        <w:gridCol w:w="691"/>
        <w:gridCol w:w="601"/>
        <w:gridCol w:w="490"/>
        <w:gridCol w:w="668"/>
        <w:gridCol w:w="668"/>
        <w:gridCol w:w="601"/>
        <w:gridCol w:w="589"/>
        <w:gridCol w:w="589"/>
        <w:gridCol w:w="589"/>
        <w:gridCol w:w="516"/>
        <w:gridCol w:w="752"/>
        <w:gridCol w:w="551"/>
        <w:gridCol w:w="752"/>
        <w:gridCol w:w="601"/>
        <w:gridCol w:w="669"/>
        <w:gridCol w:w="669"/>
        <w:gridCol w:w="669"/>
        <w:gridCol w:w="601"/>
        <w:gridCol w:w="601"/>
      </w:tblGrid>
      <w:tr w:rsidR="001D68F5" w:rsidRPr="007C47D7" w:rsidTr="009710DD">
        <w:trPr>
          <w:cantSplit/>
          <w:trHeight w:val="2048"/>
          <w:jc w:val="center"/>
        </w:trPr>
        <w:tc>
          <w:tcPr>
            <w:tcW w:w="0" w:type="auto"/>
            <w:vMerge w:val="restart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№ п/п</w:t>
            </w:r>
          </w:p>
        </w:tc>
        <w:tc>
          <w:tcPr>
            <w:tcW w:w="0" w:type="auto"/>
            <w:vMerge w:val="restart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 xml:space="preserve">Организация 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 характеризующие открытость и доступность информации об организации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1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 характеризующие комфортность условий оказания услуг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2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 характеризующие доступность услуг для инвалидов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3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 характеризующие доброжелательность и вежливость работников организации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4</w:t>
            </w:r>
          </w:p>
        </w:tc>
        <w:tc>
          <w:tcPr>
            <w:tcW w:w="0" w:type="auto"/>
            <w:gridSpan w:val="3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 характеризующие удовлетворенность условиями оказания услуг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5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Итоговый балл по учреждению</w:t>
            </w:r>
          </w:p>
        </w:tc>
      </w:tr>
      <w:tr w:rsidR="0001129B" w:rsidRPr="007C47D7" w:rsidTr="009710DD">
        <w:trPr>
          <w:jc w:val="center"/>
        </w:trPr>
        <w:tc>
          <w:tcPr>
            <w:tcW w:w="0" w:type="auto"/>
            <w:vMerge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5.1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5.2</w:t>
            </w:r>
          </w:p>
        </w:tc>
        <w:tc>
          <w:tcPr>
            <w:tcW w:w="0" w:type="auto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5.3</w:t>
            </w: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0" w:type="auto"/>
            <w:vMerge/>
            <w:vAlign w:val="center"/>
          </w:tcPr>
          <w:p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01129B" w:rsidRPr="007C47D7" w:rsidTr="0021246C">
        <w:trPr>
          <w:jc w:val="center"/>
        </w:trPr>
        <w:tc>
          <w:tcPr>
            <w:tcW w:w="0" w:type="auto"/>
            <w:vAlign w:val="center"/>
          </w:tcPr>
          <w:p w:rsidR="0021246C" w:rsidRPr="007C47D7" w:rsidRDefault="0021246C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1</w:t>
            </w:r>
          </w:p>
        </w:tc>
        <w:tc>
          <w:tcPr>
            <w:tcW w:w="0" w:type="auto"/>
          </w:tcPr>
          <w:p w:rsidR="0021246C" w:rsidRPr="007D3A31" w:rsidRDefault="00BD278E" w:rsidP="0021246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4"/>
                <w:lang w:eastAsia="ru-RU"/>
              </w:rPr>
              <w:t>МУК «Дом культуры»</w:t>
            </w:r>
          </w:p>
        </w:tc>
        <w:tc>
          <w:tcPr>
            <w:tcW w:w="0" w:type="auto"/>
            <w:vAlign w:val="center"/>
          </w:tcPr>
          <w:p w:rsidR="0021246C" w:rsidRPr="0021246C" w:rsidRDefault="0001129B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27,7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37,8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21246C" w:rsidRPr="0021246C" w:rsidRDefault="0001129B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92,5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36,9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25,4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92,3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21246C" w:rsidRPr="0021246C" w:rsidRDefault="001D68F5" w:rsidP="00CD3C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36,3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37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19,8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93,1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27,9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18,4</w:t>
            </w:r>
          </w:p>
        </w:tc>
        <w:tc>
          <w:tcPr>
            <w:tcW w:w="0" w:type="auto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46,8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21246C" w:rsidRPr="0021246C" w:rsidRDefault="001D68F5" w:rsidP="0021246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93,1</w:t>
            </w:r>
          </w:p>
        </w:tc>
        <w:tc>
          <w:tcPr>
            <w:tcW w:w="0" w:type="auto"/>
            <w:vAlign w:val="center"/>
          </w:tcPr>
          <w:p w:rsidR="0021246C" w:rsidRPr="0021246C" w:rsidRDefault="0001129B" w:rsidP="00CD3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82,2</w:t>
            </w:r>
          </w:p>
        </w:tc>
      </w:tr>
      <w:tr w:rsidR="0001129B" w:rsidRPr="007C47D7" w:rsidTr="009710DD">
        <w:trPr>
          <w:jc w:val="center"/>
        </w:trPr>
        <w:tc>
          <w:tcPr>
            <w:tcW w:w="0" w:type="auto"/>
            <w:gridSpan w:val="2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8B41C1">
              <w:rPr>
                <w:rFonts w:ascii="Times New Roman" w:eastAsia="Times New Roman" w:hAnsi="Times New Roman" w:cs="Times New Roman"/>
                <w:color w:val="000000"/>
                <w:sz w:val="20"/>
                <w:lang w:val="en-US" w:eastAsia="ru-RU"/>
              </w:rPr>
              <w:t xml:space="preserve">max </w:t>
            </w:r>
            <w:r w:rsidRPr="008B41C1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значение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40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20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30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20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50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sz w:val="20"/>
                <w:szCs w:val="28"/>
              </w:rPr>
              <w:t>100</w:t>
            </w:r>
          </w:p>
        </w:tc>
        <w:tc>
          <w:tcPr>
            <w:tcW w:w="0" w:type="auto"/>
            <w:vAlign w:val="center"/>
          </w:tcPr>
          <w:p w:rsidR="00BC71DB" w:rsidRPr="008B41C1" w:rsidRDefault="00BC71DB" w:rsidP="00BC71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8B41C1">
              <w:rPr>
                <w:rFonts w:ascii="Times New Roman" w:hAnsi="Times New Roman" w:cs="Times New Roman"/>
                <w:b/>
                <w:sz w:val="20"/>
                <w:szCs w:val="28"/>
              </w:rPr>
              <w:t>100</w:t>
            </w:r>
          </w:p>
        </w:tc>
      </w:tr>
    </w:tbl>
    <w:p w:rsidR="009710DD" w:rsidRDefault="009710DD" w:rsidP="009710DD"/>
    <w:p w:rsidR="009710DD" w:rsidRDefault="009710DD" w:rsidP="009710DD">
      <w:pPr>
        <w:sectPr w:rsidR="009710DD" w:rsidSect="009710DD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767444" w:rsidRDefault="00767444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7444">
        <w:rPr>
          <w:rFonts w:ascii="Times New Roman" w:hAnsi="Times New Roman" w:cs="Times New Roman"/>
          <w:sz w:val="28"/>
          <w:szCs w:val="28"/>
        </w:rPr>
        <w:lastRenderedPageBreak/>
        <w:t>На основании полученных данных для практической реализации предлагаются следующие рекомендации:</w:t>
      </w:r>
    </w:p>
    <w:p w:rsidR="000569D2" w:rsidRDefault="000569D2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E61EC9">
        <w:rPr>
          <w:rFonts w:ascii="Times New Roman" w:hAnsi="Times New Roman" w:cs="Times New Roman"/>
          <w:sz w:val="28"/>
          <w:szCs w:val="28"/>
        </w:rPr>
        <w:t>Для повышения показателей информационной открытости необходимо устранить выявленные недостатки официального сайта организации в сети Интернет, т.е. добавить недостающие элементы в соответствии с действующими нормативно-правовыми актами;</w:t>
      </w:r>
    </w:p>
    <w:p w:rsidR="0024438E" w:rsidRDefault="001D68F5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4438E">
        <w:rPr>
          <w:rFonts w:ascii="Times New Roman" w:hAnsi="Times New Roman" w:cs="Times New Roman"/>
          <w:sz w:val="28"/>
          <w:szCs w:val="28"/>
        </w:rPr>
        <w:t xml:space="preserve">) Для повышения показателей доступности услуг для инвалидов необходимо оценить возможность (в том числе техническую), </w:t>
      </w:r>
      <w:r w:rsidR="00587BD4">
        <w:rPr>
          <w:rFonts w:ascii="Times New Roman" w:hAnsi="Times New Roman" w:cs="Times New Roman"/>
          <w:sz w:val="28"/>
          <w:szCs w:val="28"/>
        </w:rPr>
        <w:t>а также необходимость устранения выявленных недоста</w:t>
      </w:r>
      <w:r w:rsidR="00B47769">
        <w:rPr>
          <w:rFonts w:ascii="Times New Roman" w:hAnsi="Times New Roman" w:cs="Times New Roman"/>
          <w:sz w:val="28"/>
          <w:szCs w:val="28"/>
        </w:rPr>
        <w:t>тков оборудованности организаций</w:t>
      </w:r>
      <w:r w:rsidR="00587BD4">
        <w:rPr>
          <w:rFonts w:ascii="Times New Roman" w:hAnsi="Times New Roman" w:cs="Times New Roman"/>
          <w:sz w:val="28"/>
          <w:szCs w:val="28"/>
        </w:rPr>
        <w:t xml:space="preserve">, с учетом наличия определенных категорий получателей услуг </w:t>
      </w:r>
      <w:r w:rsidR="006C6B6F" w:rsidRPr="009C238E">
        <w:rPr>
          <w:szCs w:val="26"/>
        </w:rPr>
        <w:br/>
      </w:r>
      <w:r w:rsidR="00587BD4">
        <w:rPr>
          <w:rFonts w:ascii="Times New Roman" w:hAnsi="Times New Roman" w:cs="Times New Roman"/>
          <w:sz w:val="28"/>
          <w:szCs w:val="28"/>
        </w:rPr>
        <w:t>с ограниченными возможностями;</w:t>
      </w:r>
    </w:p>
    <w:p w:rsidR="00767444" w:rsidRDefault="001D68F5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87BD4">
        <w:rPr>
          <w:rFonts w:ascii="Times New Roman" w:hAnsi="Times New Roman" w:cs="Times New Roman"/>
          <w:sz w:val="28"/>
          <w:szCs w:val="28"/>
        </w:rPr>
        <w:t>) Для повышения показателей удовлетворенности получателей услуг различными пока</w:t>
      </w:r>
      <w:r w:rsidR="002F1B1F">
        <w:rPr>
          <w:rFonts w:ascii="Times New Roman" w:hAnsi="Times New Roman" w:cs="Times New Roman"/>
          <w:sz w:val="28"/>
          <w:szCs w:val="28"/>
        </w:rPr>
        <w:t xml:space="preserve">зателями работы </w:t>
      </w:r>
      <w:r w:rsidR="00B47769">
        <w:rPr>
          <w:rFonts w:ascii="Times New Roman" w:hAnsi="Times New Roman" w:cs="Times New Roman"/>
          <w:sz w:val="28"/>
          <w:szCs w:val="28"/>
        </w:rPr>
        <w:t>учреждений</w:t>
      </w:r>
      <w:r w:rsidR="00587BD4">
        <w:rPr>
          <w:rFonts w:ascii="Times New Roman" w:hAnsi="Times New Roman" w:cs="Times New Roman"/>
          <w:sz w:val="28"/>
          <w:szCs w:val="28"/>
        </w:rPr>
        <w:t xml:space="preserve"> рекомендуется рассмотреть рекомендации/недостатки/пожелания, отмеченные самими получателями услуг в ходе опроса.</w:t>
      </w:r>
    </w:p>
    <w:p w:rsidR="004C5798" w:rsidRDefault="004C5798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Рекомендации и пожелания респондентов, выявленные в ходе опроса получателей услуг:</w:t>
      </w:r>
    </w:p>
    <w:p w:rsidR="000569D2" w:rsidRPr="000569D2" w:rsidRDefault="000569D2" w:rsidP="000569D2">
      <w:pPr>
        <w:pStyle w:val="a7"/>
        <w:numPr>
          <w:ilvl w:val="0"/>
          <w:numId w:val="2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0569D2">
        <w:rPr>
          <w:rFonts w:eastAsiaTheme="minorHAnsi"/>
          <w:sz w:val="28"/>
          <w:szCs w:val="28"/>
        </w:rPr>
        <w:t>Ремонт ДК</w:t>
      </w:r>
      <w:r>
        <w:rPr>
          <w:rFonts w:eastAsiaTheme="minorHAnsi"/>
          <w:sz w:val="28"/>
          <w:szCs w:val="28"/>
        </w:rPr>
        <w:t>;</w:t>
      </w:r>
    </w:p>
    <w:p w:rsidR="000569D2" w:rsidRPr="000569D2" w:rsidRDefault="000569D2" w:rsidP="000569D2">
      <w:pPr>
        <w:pStyle w:val="a7"/>
        <w:numPr>
          <w:ilvl w:val="0"/>
          <w:numId w:val="2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0569D2">
        <w:rPr>
          <w:rFonts w:eastAsiaTheme="minorHAnsi"/>
          <w:sz w:val="28"/>
          <w:szCs w:val="28"/>
        </w:rPr>
        <w:t>Сменить стулья в зрительно зале</w:t>
      </w:r>
      <w:r>
        <w:rPr>
          <w:rFonts w:eastAsiaTheme="minorHAnsi"/>
          <w:sz w:val="28"/>
          <w:szCs w:val="28"/>
        </w:rPr>
        <w:t>;</w:t>
      </w:r>
    </w:p>
    <w:p w:rsidR="000569D2" w:rsidRPr="000569D2" w:rsidRDefault="000569D2" w:rsidP="000569D2">
      <w:pPr>
        <w:pStyle w:val="a7"/>
        <w:numPr>
          <w:ilvl w:val="0"/>
          <w:numId w:val="2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0569D2">
        <w:rPr>
          <w:rFonts w:eastAsiaTheme="minorHAnsi"/>
          <w:sz w:val="28"/>
          <w:szCs w:val="28"/>
        </w:rPr>
        <w:t>Сделать ремонт и обес</w:t>
      </w:r>
      <w:r>
        <w:rPr>
          <w:rFonts w:eastAsiaTheme="minorHAnsi"/>
          <w:sz w:val="28"/>
          <w:szCs w:val="28"/>
        </w:rPr>
        <w:t>печить техническое оборудование;</w:t>
      </w:r>
    </w:p>
    <w:p w:rsidR="000569D2" w:rsidRPr="000569D2" w:rsidRDefault="000569D2" w:rsidP="000569D2">
      <w:pPr>
        <w:pStyle w:val="a7"/>
        <w:numPr>
          <w:ilvl w:val="0"/>
          <w:numId w:val="2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0569D2">
        <w:rPr>
          <w:rFonts w:eastAsiaTheme="minorHAnsi"/>
          <w:sz w:val="28"/>
          <w:szCs w:val="28"/>
        </w:rPr>
        <w:t>Стоит добиться отдельной парковки для сотрудников так как местные занимают все места</w:t>
      </w:r>
      <w:r>
        <w:rPr>
          <w:rFonts w:eastAsiaTheme="minorHAnsi"/>
          <w:sz w:val="28"/>
          <w:szCs w:val="28"/>
        </w:rPr>
        <w:t>;</w:t>
      </w:r>
    </w:p>
    <w:p w:rsidR="000569D2" w:rsidRPr="000569D2" w:rsidRDefault="000569D2" w:rsidP="000569D2">
      <w:pPr>
        <w:pStyle w:val="a7"/>
        <w:numPr>
          <w:ilvl w:val="0"/>
          <w:numId w:val="2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0569D2">
        <w:rPr>
          <w:rFonts w:eastAsiaTheme="minorHAnsi"/>
          <w:sz w:val="28"/>
          <w:szCs w:val="28"/>
        </w:rPr>
        <w:t>Тепло в зал и</w:t>
      </w:r>
      <w:r>
        <w:rPr>
          <w:rFonts w:eastAsiaTheme="minorHAnsi"/>
          <w:sz w:val="28"/>
          <w:szCs w:val="28"/>
        </w:rPr>
        <w:t xml:space="preserve"> мягкие сиденья в большом зале;</w:t>
      </w:r>
    </w:p>
    <w:p w:rsidR="000569D2" w:rsidRPr="000569D2" w:rsidRDefault="000569D2" w:rsidP="000569D2">
      <w:pPr>
        <w:pStyle w:val="a7"/>
        <w:numPr>
          <w:ilvl w:val="0"/>
          <w:numId w:val="2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0569D2">
        <w:rPr>
          <w:rFonts w:eastAsiaTheme="minorHAnsi"/>
          <w:sz w:val="28"/>
          <w:szCs w:val="28"/>
        </w:rPr>
        <w:t>Поставить пандусы для инвалидов</w:t>
      </w:r>
      <w:r>
        <w:rPr>
          <w:rFonts w:eastAsiaTheme="minorHAnsi"/>
          <w:sz w:val="28"/>
          <w:szCs w:val="28"/>
        </w:rPr>
        <w:t>;</w:t>
      </w:r>
    </w:p>
    <w:p w:rsidR="000569D2" w:rsidRPr="000569D2" w:rsidRDefault="000569D2" w:rsidP="000569D2">
      <w:pPr>
        <w:pStyle w:val="a7"/>
        <w:numPr>
          <w:ilvl w:val="0"/>
          <w:numId w:val="2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0569D2">
        <w:rPr>
          <w:rFonts w:eastAsiaTheme="minorHAnsi"/>
          <w:sz w:val="28"/>
          <w:szCs w:val="28"/>
        </w:rPr>
        <w:t>Больше кружковой работы</w:t>
      </w:r>
      <w:r>
        <w:rPr>
          <w:rFonts w:eastAsiaTheme="minorHAnsi"/>
          <w:sz w:val="28"/>
          <w:szCs w:val="28"/>
        </w:rPr>
        <w:t>;</w:t>
      </w:r>
    </w:p>
    <w:p w:rsidR="000569D2" w:rsidRPr="000569D2" w:rsidRDefault="000569D2" w:rsidP="000569D2">
      <w:pPr>
        <w:pStyle w:val="a7"/>
        <w:numPr>
          <w:ilvl w:val="0"/>
          <w:numId w:val="2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0569D2">
        <w:rPr>
          <w:rFonts w:eastAsiaTheme="minorHAnsi"/>
          <w:sz w:val="28"/>
          <w:szCs w:val="28"/>
        </w:rPr>
        <w:t>Чаще проводить молодежные дискотеки</w:t>
      </w:r>
      <w:r>
        <w:rPr>
          <w:rFonts w:eastAsiaTheme="minorHAnsi"/>
          <w:sz w:val="28"/>
          <w:szCs w:val="28"/>
        </w:rPr>
        <w:t>;</w:t>
      </w:r>
    </w:p>
    <w:p w:rsidR="000569D2" w:rsidRPr="000569D2" w:rsidRDefault="000569D2" w:rsidP="000569D2">
      <w:pPr>
        <w:pStyle w:val="a7"/>
        <w:numPr>
          <w:ilvl w:val="0"/>
          <w:numId w:val="2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</w:rPr>
      </w:pPr>
      <w:r w:rsidRPr="000569D2">
        <w:rPr>
          <w:rFonts w:eastAsiaTheme="minorHAnsi"/>
          <w:sz w:val="28"/>
          <w:szCs w:val="28"/>
        </w:rPr>
        <w:t>Хотелось бы больше концертов</w:t>
      </w:r>
      <w:r>
        <w:rPr>
          <w:rFonts w:eastAsiaTheme="minorHAnsi"/>
          <w:sz w:val="28"/>
          <w:szCs w:val="28"/>
        </w:rPr>
        <w:t>.</w:t>
      </w:r>
    </w:p>
    <w:p w:rsidR="000569D2" w:rsidRDefault="000569D2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4F13" w:rsidRDefault="00074F13" w:rsidP="00DF220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074F13" w:rsidSect="00776398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5B1" w:rsidRDefault="001C55B1" w:rsidP="00776398">
      <w:pPr>
        <w:spacing w:after="0" w:line="240" w:lineRule="auto"/>
      </w:pPr>
      <w:r>
        <w:separator/>
      </w:r>
    </w:p>
  </w:endnote>
  <w:endnote w:type="continuationSeparator" w:id="1">
    <w:p w:rsidR="001C55B1" w:rsidRDefault="001C55B1" w:rsidP="00776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91507865"/>
    </w:sdtPr>
    <w:sdtContent>
      <w:p w:rsidR="00D26E29" w:rsidRDefault="00BA1CDB">
        <w:pPr>
          <w:pStyle w:val="a5"/>
          <w:jc w:val="center"/>
        </w:pPr>
        <w:r>
          <w:fldChar w:fldCharType="begin"/>
        </w:r>
        <w:r w:rsidR="00D26E29">
          <w:instrText>PAGE   \* MERGEFORMAT</w:instrText>
        </w:r>
        <w:r>
          <w:fldChar w:fldCharType="separate"/>
        </w:r>
        <w:r w:rsidR="003A42FF">
          <w:rPr>
            <w:noProof/>
          </w:rPr>
          <w:t>17</w:t>
        </w:r>
        <w:r>
          <w:fldChar w:fldCharType="end"/>
        </w:r>
      </w:p>
    </w:sdtContent>
  </w:sdt>
  <w:p w:rsidR="00D26E29" w:rsidRDefault="00D26E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5B1" w:rsidRDefault="001C55B1" w:rsidP="00776398">
      <w:pPr>
        <w:spacing w:after="0" w:line="240" w:lineRule="auto"/>
      </w:pPr>
      <w:r>
        <w:separator/>
      </w:r>
    </w:p>
  </w:footnote>
  <w:footnote w:type="continuationSeparator" w:id="1">
    <w:p w:rsidR="001C55B1" w:rsidRDefault="001C55B1" w:rsidP="00776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21pt;height:18pt" o:bullet="t">
        <v:imagedata r:id="rId1" o:title=""/>
      </v:shape>
    </w:pict>
  </w:numPicBullet>
  <w:abstractNum w:abstractNumId="0">
    <w:nsid w:val="16F60D1A"/>
    <w:multiLevelType w:val="hybridMultilevel"/>
    <w:tmpl w:val="87346F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A7245E1"/>
    <w:multiLevelType w:val="hybridMultilevel"/>
    <w:tmpl w:val="2AD48A56"/>
    <w:lvl w:ilvl="0" w:tplc="9774DB84">
      <w:start w:val="1"/>
      <w:numFmt w:val="bullet"/>
      <w:lvlText w:val="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2">
    <w:nsid w:val="1EDD2A4E"/>
    <w:multiLevelType w:val="hybridMultilevel"/>
    <w:tmpl w:val="5B60D34C"/>
    <w:lvl w:ilvl="0" w:tplc="E45A02D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/>
        <w:sz w:val="24"/>
        <w:szCs w:val="24"/>
      </w:rPr>
    </w:lvl>
    <w:lvl w:ilvl="1" w:tplc="005ADC9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9D07CB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E1F53"/>
    <w:multiLevelType w:val="hybridMultilevel"/>
    <w:tmpl w:val="DE32DF9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7CD203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0F588B"/>
    <w:multiLevelType w:val="hybridMultilevel"/>
    <w:tmpl w:val="D500D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4107644"/>
    <w:multiLevelType w:val="hybridMultilevel"/>
    <w:tmpl w:val="E1A87DEE"/>
    <w:lvl w:ilvl="0" w:tplc="B3A8EAC2">
      <w:start w:val="1"/>
      <w:numFmt w:val="decimal"/>
      <w:lvlText w:val="%1."/>
      <w:lvlJc w:val="left"/>
      <w:pPr>
        <w:ind w:left="1429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8FC66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64D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BA0BD0"/>
    <w:multiLevelType w:val="hybridMultilevel"/>
    <w:tmpl w:val="D6A2A5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4F9490E"/>
    <w:multiLevelType w:val="hybridMultilevel"/>
    <w:tmpl w:val="EF30A55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467D73AA"/>
    <w:multiLevelType w:val="hybridMultilevel"/>
    <w:tmpl w:val="0F4EA2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D6D0E66"/>
    <w:multiLevelType w:val="hybridMultilevel"/>
    <w:tmpl w:val="F5F089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A711A6"/>
    <w:multiLevelType w:val="hybridMultilevel"/>
    <w:tmpl w:val="AB30C548"/>
    <w:lvl w:ilvl="0" w:tplc="7346CADA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5F1E434F"/>
    <w:multiLevelType w:val="hybridMultilevel"/>
    <w:tmpl w:val="A24E1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5D31F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45696"/>
    <w:multiLevelType w:val="hybridMultilevel"/>
    <w:tmpl w:val="F2983D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1A1EC8"/>
    <w:multiLevelType w:val="hybridMultilevel"/>
    <w:tmpl w:val="761685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79B032B1"/>
    <w:multiLevelType w:val="hybridMultilevel"/>
    <w:tmpl w:val="F38857D0"/>
    <w:lvl w:ilvl="0" w:tplc="0C08D9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9"/>
  </w:num>
  <w:num w:numId="7">
    <w:abstractNumId w:val="16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"/>
  </w:num>
  <w:num w:numId="11">
    <w:abstractNumId w:val="10"/>
  </w:num>
  <w:num w:numId="12">
    <w:abstractNumId w:val="17"/>
  </w:num>
  <w:num w:numId="13">
    <w:abstractNumId w:val="19"/>
  </w:num>
  <w:num w:numId="14">
    <w:abstractNumId w:val="14"/>
  </w:num>
  <w:num w:numId="15">
    <w:abstractNumId w:val="12"/>
  </w:num>
  <w:num w:numId="16">
    <w:abstractNumId w:val="6"/>
  </w:num>
  <w:num w:numId="17">
    <w:abstractNumId w:val="18"/>
  </w:num>
  <w:num w:numId="18">
    <w:abstractNumId w:val="15"/>
  </w:num>
  <w:num w:numId="19">
    <w:abstractNumId w:val="4"/>
  </w:num>
  <w:num w:numId="20">
    <w:abstractNumId w:val="11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18A6"/>
    <w:rsid w:val="0001129B"/>
    <w:rsid w:val="00025C6A"/>
    <w:rsid w:val="00026FDA"/>
    <w:rsid w:val="00027C73"/>
    <w:rsid w:val="0003210C"/>
    <w:rsid w:val="000371B6"/>
    <w:rsid w:val="000569D2"/>
    <w:rsid w:val="00070083"/>
    <w:rsid w:val="00074F13"/>
    <w:rsid w:val="000756F9"/>
    <w:rsid w:val="000C05D7"/>
    <w:rsid w:val="000C1FD6"/>
    <w:rsid w:val="000E4D6F"/>
    <w:rsid w:val="000E72DC"/>
    <w:rsid w:val="000F3023"/>
    <w:rsid w:val="000F5EBD"/>
    <w:rsid w:val="00101471"/>
    <w:rsid w:val="0010377F"/>
    <w:rsid w:val="001040C1"/>
    <w:rsid w:val="0011380F"/>
    <w:rsid w:val="00115271"/>
    <w:rsid w:val="00124CA1"/>
    <w:rsid w:val="00144BC0"/>
    <w:rsid w:val="00150503"/>
    <w:rsid w:val="00150C63"/>
    <w:rsid w:val="00151B20"/>
    <w:rsid w:val="00156D55"/>
    <w:rsid w:val="001601D2"/>
    <w:rsid w:val="0017175C"/>
    <w:rsid w:val="00183FB1"/>
    <w:rsid w:val="0019218A"/>
    <w:rsid w:val="001B439D"/>
    <w:rsid w:val="001C1CB1"/>
    <w:rsid w:val="001C55B1"/>
    <w:rsid w:val="001D0A2E"/>
    <w:rsid w:val="001D68F5"/>
    <w:rsid w:val="001D7B86"/>
    <w:rsid w:val="001F681B"/>
    <w:rsid w:val="00205E46"/>
    <w:rsid w:val="0021246C"/>
    <w:rsid w:val="0021496F"/>
    <w:rsid w:val="002206C8"/>
    <w:rsid w:val="00226829"/>
    <w:rsid w:val="00232FF3"/>
    <w:rsid w:val="0024438E"/>
    <w:rsid w:val="0024670D"/>
    <w:rsid w:val="0024738D"/>
    <w:rsid w:val="00261AED"/>
    <w:rsid w:val="00267385"/>
    <w:rsid w:val="00285119"/>
    <w:rsid w:val="002865CE"/>
    <w:rsid w:val="00292F67"/>
    <w:rsid w:val="002A3F04"/>
    <w:rsid w:val="002A4F0A"/>
    <w:rsid w:val="002C526E"/>
    <w:rsid w:val="002C72A4"/>
    <w:rsid w:val="002D1DD8"/>
    <w:rsid w:val="002D52D7"/>
    <w:rsid w:val="002D64C6"/>
    <w:rsid w:val="002D78F3"/>
    <w:rsid w:val="002E0F19"/>
    <w:rsid w:val="002E192E"/>
    <w:rsid w:val="002F1B1F"/>
    <w:rsid w:val="002F72EB"/>
    <w:rsid w:val="0031165A"/>
    <w:rsid w:val="00315358"/>
    <w:rsid w:val="00337287"/>
    <w:rsid w:val="003466CC"/>
    <w:rsid w:val="00346B1F"/>
    <w:rsid w:val="00346EA0"/>
    <w:rsid w:val="00347388"/>
    <w:rsid w:val="00347648"/>
    <w:rsid w:val="00370C48"/>
    <w:rsid w:val="003A240C"/>
    <w:rsid w:val="003A42FF"/>
    <w:rsid w:val="003C47CA"/>
    <w:rsid w:val="003D1F58"/>
    <w:rsid w:val="003D3ACB"/>
    <w:rsid w:val="003D5FEA"/>
    <w:rsid w:val="00404D39"/>
    <w:rsid w:val="0040653D"/>
    <w:rsid w:val="0040757F"/>
    <w:rsid w:val="004131F4"/>
    <w:rsid w:val="00426582"/>
    <w:rsid w:val="00430B7E"/>
    <w:rsid w:val="004312BC"/>
    <w:rsid w:val="004358A9"/>
    <w:rsid w:val="00467D65"/>
    <w:rsid w:val="0047103E"/>
    <w:rsid w:val="004710D5"/>
    <w:rsid w:val="004843FE"/>
    <w:rsid w:val="00485ADA"/>
    <w:rsid w:val="0049479B"/>
    <w:rsid w:val="004A0C7D"/>
    <w:rsid w:val="004A1171"/>
    <w:rsid w:val="004A6655"/>
    <w:rsid w:val="004B636D"/>
    <w:rsid w:val="004C5798"/>
    <w:rsid w:val="004D7E84"/>
    <w:rsid w:val="004E0307"/>
    <w:rsid w:val="004F6513"/>
    <w:rsid w:val="00506E9B"/>
    <w:rsid w:val="00510015"/>
    <w:rsid w:val="005209AA"/>
    <w:rsid w:val="00526D1A"/>
    <w:rsid w:val="0053118A"/>
    <w:rsid w:val="00534817"/>
    <w:rsid w:val="00541707"/>
    <w:rsid w:val="00565923"/>
    <w:rsid w:val="00566EFE"/>
    <w:rsid w:val="00571208"/>
    <w:rsid w:val="00580781"/>
    <w:rsid w:val="00587BD4"/>
    <w:rsid w:val="005A526F"/>
    <w:rsid w:val="005A5F79"/>
    <w:rsid w:val="005B62CF"/>
    <w:rsid w:val="005C0F84"/>
    <w:rsid w:val="005C6048"/>
    <w:rsid w:val="005D4579"/>
    <w:rsid w:val="00601035"/>
    <w:rsid w:val="00607FFE"/>
    <w:rsid w:val="006159BF"/>
    <w:rsid w:val="006166D5"/>
    <w:rsid w:val="00623CDE"/>
    <w:rsid w:val="00625B0C"/>
    <w:rsid w:val="00626A91"/>
    <w:rsid w:val="006530E2"/>
    <w:rsid w:val="00657A28"/>
    <w:rsid w:val="00657F01"/>
    <w:rsid w:val="00666313"/>
    <w:rsid w:val="00673A01"/>
    <w:rsid w:val="00681361"/>
    <w:rsid w:val="00694F37"/>
    <w:rsid w:val="006A0F15"/>
    <w:rsid w:val="006A3DCB"/>
    <w:rsid w:val="006B0E82"/>
    <w:rsid w:val="006C18A6"/>
    <w:rsid w:val="006C40DF"/>
    <w:rsid w:val="006C6B6F"/>
    <w:rsid w:val="006D2FD3"/>
    <w:rsid w:val="006D4DB0"/>
    <w:rsid w:val="006E197C"/>
    <w:rsid w:val="006E1F4F"/>
    <w:rsid w:val="006F4650"/>
    <w:rsid w:val="00710F19"/>
    <w:rsid w:val="00716589"/>
    <w:rsid w:val="00721DCA"/>
    <w:rsid w:val="00731A04"/>
    <w:rsid w:val="00740155"/>
    <w:rsid w:val="00740431"/>
    <w:rsid w:val="00747EDA"/>
    <w:rsid w:val="007622A5"/>
    <w:rsid w:val="00767444"/>
    <w:rsid w:val="00771830"/>
    <w:rsid w:val="00776398"/>
    <w:rsid w:val="007822ED"/>
    <w:rsid w:val="007A3058"/>
    <w:rsid w:val="007B0DDC"/>
    <w:rsid w:val="007B0EC3"/>
    <w:rsid w:val="007B7894"/>
    <w:rsid w:val="007C47D7"/>
    <w:rsid w:val="007D3A31"/>
    <w:rsid w:val="007E018B"/>
    <w:rsid w:val="007E7911"/>
    <w:rsid w:val="008113B6"/>
    <w:rsid w:val="008113BC"/>
    <w:rsid w:val="00811EB4"/>
    <w:rsid w:val="0081413E"/>
    <w:rsid w:val="00822B8F"/>
    <w:rsid w:val="00823800"/>
    <w:rsid w:val="008425ED"/>
    <w:rsid w:val="008458DA"/>
    <w:rsid w:val="00850331"/>
    <w:rsid w:val="00853715"/>
    <w:rsid w:val="00854A58"/>
    <w:rsid w:val="00862EEF"/>
    <w:rsid w:val="00871063"/>
    <w:rsid w:val="00873BDE"/>
    <w:rsid w:val="00877DF3"/>
    <w:rsid w:val="00886FAB"/>
    <w:rsid w:val="00890484"/>
    <w:rsid w:val="008C2219"/>
    <w:rsid w:val="008C7B2A"/>
    <w:rsid w:val="008E0E55"/>
    <w:rsid w:val="008E1947"/>
    <w:rsid w:val="008E34B5"/>
    <w:rsid w:val="008E39C4"/>
    <w:rsid w:val="008E6B08"/>
    <w:rsid w:val="009118FB"/>
    <w:rsid w:val="009311B7"/>
    <w:rsid w:val="00937FF6"/>
    <w:rsid w:val="009666ED"/>
    <w:rsid w:val="009710DD"/>
    <w:rsid w:val="00972191"/>
    <w:rsid w:val="009739DC"/>
    <w:rsid w:val="00974535"/>
    <w:rsid w:val="009840F5"/>
    <w:rsid w:val="00987B2C"/>
    <w:rsid w:val="009906ED"/>
    <w:rsid w:val="009A0216"/>
    <w:rsid w:val="009A3298"/>
    <w:rsid w:val="009B5E6A"/>
    <w:rsid w:val="009C159F"/>
    <w:rsid w:val="009C2024"/>
    <w:rsid w:val="009C7568"/>
    <w:rsid w:val="009C7586"/>
    <w:rsid w:val="009D6461"/>
    <w:rsid w:val="00A03E54"/>
    <w:rsid w:val="00A131F4"/>
    <w:rsid w:val="00A143CD"/>
    <w:rsid w:val="00A14B75"/>
    <w:rsid w:val="00A17B00"/>
    <w:rsid w:val="00A23DDA"/>
    <w:rsid w:val="00A2566F"/>
    <w:rsid w:val="00A2764F"/>
    <w:rsid w:val="00A30F7F"/>
    <w:rsid w:val="00A35FF9"/>
    <w:rsid w:val="00A367F7"/>
    <w:rsid w:val="00A41E33"/>
    <w:rsid w:val="00A4434A"/>
    <w:rsid w:val="00A5037D"/>
    <w:rsid w:val="00A50932"/>
    <w:rsid w:val="00A51525"/>
    <w:rsid w:val="00A51E55"/>
    <w:rsid w:val="00A5235A"/>
    <w:rsid w:val="00A552F3"/>
    <w:rsid w:val="00A55498"/>
    <w:rsid w:val="00A6292C"/>
    <w:rsid w:val="00A67315"/>
    <w:rsid w:val="00A7401D"/>
    <w:rsid w:val="00A75C3D"/>
    <w:rsid w:val="00A83639"/>
    <w:rsid w:val="00A94586"/>
    <w:rsid w:val="00AA0F8E"/>
    <w:rsid w:val="00AA5708"/>
    <w:rsid w:val="00AA57D3"/>
    <w:rsid w:val="00AC1705"/>
    <w:rsid w:val="00AC2480"/>
    <w:rsid w:val="00AC3FFD"/>
    <w:rsid w:val="00AD2B86"/>
    <w:rsid w:val="00AF2B9F"/>
    <w:rsid w:val="00B06024"/>
    <w:rsid w:val="00B0732D"/>
    <w:rsid w:val="00B121DA"/>
    <w:rsid w:val="00B13A4E"/>
    <w:rsid w:val="00B20895"/>
    <w:rsid w:val="00B25A5F"/>
    <w:rsid w:val="00B26DD9"/>
    <w:rsid w:val="00B32E26"/>
    <w:rsid w:val="00B33D94"/>
    <w:rsid w:val="00B376EA"/>
    <w:rsid w:val="00B407EB"/>
    <w:rsid w:val="00B4370C"/>
    <w:rsid w:val="00B47769"/>
    <w:rsid w:val="00B54221"/>
    <w:rsid w:val="00B54873"/>
    <w:rsid w:val="00B5685D"/>
    <w:rsid w:val="00B77E71"/>
    <w:rsid w:val="00B900CF"/>
    <w:rsid w:val="00B9425F"/>
    <w:rsid w:val="00BA1CDB"/>
    <w:rsid w:val="00BA2D9E"/>
    <w:rsid w:val="00BB0218"/>
    <w:rsid w:val="00BB428C"/>
    <w:rsid w:val="00BB4FD2"/>
    <w:rsid w:val="00BB6128"/>
    <w:rsid w:val="00BC71DB"/>
    <w:rsid w:val="00BD01F9"/>
    <w:rsid w:val="00BD278E"/>
    <w:rsid w:val="00BD6F11"/>
    <w:rsid w:val="00BE76AF"/>
    <w:rsid w:val="00BE7AF7"/>
    <w:rsid w:val="00C00C4E"/>
    <w:rsid w:val="00C03AA4"/>
    <w:rsid w:val="00C13904"/>
    <w:rsid w:val="00C2100A"/>
    <w:rsid w:val="00C30F8F"/>
    <w:rsid w:val="00C36478"/>
    <w:rsid w:val="00C403E8"/>
    <w:rsid w:val="00C41548"/>
    <w:rsid w:val="00C477BE"/>
    <w:rsid w:val="00C54697"/>
    <w:rsid w:val="00C630B5"/>
    <w:rsid w:val="00C63648"/>
    <w:rsid w:val="00C63DEA"/>
    <w:rsid w:val="00C73647"/>
    <w:rsid w:val="00CA17CA"/>
    <w:rsid w:val="00CA1C88"/>
    <w:rsid w:val="00CB03F8"/>
    <w:rsid w:val="00CB30B4"/>
    <w:rsid w:val="00CD3C73"/>
    <w:rsid w:val="00CE4D9B"/>
    <w:rsid w:val="00CE7008"/>
    <w:rsid w:val="00CF560F"/>
    <w:rsid w:val="00D0480F"/>
    <w:rsid w:val="00D2516E"/>
    <w:rsid w:val="00D26E29"/>
    <w:rsid w:val="00D31D29"/>
    <w:rsid w:val="00D42450"/>
    <w:rsid w:val="00D50AE1"/>
    <w:rsid w:val="00D56C71"/>
    <w:rsid w:val="00D57026"/>
    <w:rsid w:val="00D645E1"/>
    <w:rsid w:val="00D7445C"/>
    <w:rsid w:val="00D876B1"/>
    <w:rsid w:val="00D921B4"/>
    <w:rsid w:val="00DA3D50"/>
    <w:rsid w:val="00DB475C"/>
    <w:rsid w:val="00DB7249"/>
    <w:rsid w:val="00DD7BC4"/>
    <w:rsid w:val="00DE2540"/>
    <w:rsid w:val="00DF07AC"/>
    <w:rsid w:val="00DF220D"/>
    <w:rsid w:val="00DF2F20"/>
    <w:rsid w:val="00E007D9"/>
    <w:rsid w:val="00E06BDE"/>
    <w:rsid w:val="00E11897"/>
    <w:rsid w:val="00E11EC2"/>
    <w:rsid w:val="00E134FA"/>
    <w:rsid w:val="00E13CFC"/>
    <w:rsid w:val="00E2247A"/>
    <w:rsid w:val="00E30BF1"/>
    <w:rsid w:val="00E31013"/>
    <w:rsid w:val="00E3625A"/>
    <w:rsid w:val="00E4560D"/>
    <w:rsid w:val="00E51E09"/>
    <w:rsid w:val="00E5243F"/>
    <w:rsid w:val="00E53CFD"/>
    <w:rsid w:val="00E56B62"/>
    <w:rsid w:val="00E61C2F"/>
    <w:rsid w:val="00E61EC9"/>
    <w:rsid w:val="00E6367B"/>
    <w:rsid w:val="00E72BE0"/>
    <w:rsid w:val="00E75B6F"/>
    <w:rsid w:val="00E8062F"/>
    <w:rsid w:val="00E83158"/>
    <w:rsid w:val="00E92C81"/>
    <w:rsid w:val="00E9426C"/>
    <w:rsid w:val="00E9556A"/>
    <w:rsid w:val="00E96FE2"/>
    <w:rsid w:val="00EA6521"/>
    <w:rsid w:val="00EC6079"/>
    <w:rsid w:val="00EC70DB"/>
    <w:rsid w:val="00EE6C72"/>
    <w:rsid w:val="00EF3863"/>
    <w:rsid w:val="00EF7569"/>
    <w:rsid w:val="00F064E2"/>
    <w:rsid w:val="00F0713C"/>
    <w:rsid w:val="00F17959"/>
    <w:rsid w:val="00F21A3D"/>
    <w:rsid w:val="00F33CAD"/>
    <w:rsid w:val="00F505A2"/>
    <w:rsid w:val="00F54DAD"/>
    <w:rsid w:val="00F63201"/>
    <w:rsid w:val="00F709C9"/>
    <w:rsid w:val="00F70B0B"/>
    <w:rsid w:val="00F70BE8"/>
    <w:rsid w:val="00F72A6A"/>
    <w:rsid w:val="00F73ED9"/>
    <w:rsid w:val="00F81105"/>
    <w:rsid w:val="00F87662"/>
    <w:rsid w:val="00FA3F9E"/>
    <w:rsid w:val="00FB1365"/>
    <w:rsid w:val="00FB37CA"/>
    <w:rsid w:val="00FC135A"/>
    <w:rsid w:val="00FC1DED"/>
    <w:rsid w:val="00FC23FE"/>
    <w:rsid w:val="00FC3016"/>
    <w:rsid w:val="00FC5459"/>
    <w:rsid w:val="00FD6759"/>
    <w:rsid w:val="00FF10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FD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763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76398"/>
    <w:pPr>
      <w:keepNext/>
      <w:keepLines/>
      <w:spacing w:after="0" w:line="360" w:lineRule="auto"/>
      <w:jc w:val="center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6398"/>
  </w:style>
  <w:style w:type="paragraph" w:styleId="a5">
    <w:name w:val="footer"/>
    <w:basedOn w:val="a"/>
    <w:link w:val="a6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6398"/>
  </w:style>
  <w:style w:type="character" w:customStyle="1" w:styleId="20">
    <w:name w:val="Заголовок 2 Знак"/>
    <w:basedOn w:val="a0"/>
    <w:link w:val="2"/>
    <w:uiPriority w:val="9"/>
    <w:rsid w:val="00776398"/>
    <w:rPr>
      <w:rFonts w:ascii="Times New Roman" w:eastAsiaTheme="majorEastAsia" w:hAnsi="Times New Roman" w:cstheme="majorBidi"/>
      <w:b/>
      <w:sz w:val="28"/>
      <w:szCs w:val="26"/>
    </w:rPr>
  </w:style>
  <w:style w:type="paragraph" w:styleId="a7">
    <w:name w:val="List Paragraph"/>
    <w:basedOn w:val="a"/>
    <w:link w:val="a8"/>
    <w:uiPriority w:val="34"/>
    <w:qFormat/>
    <w:rsid w:val="007763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link w:val="a7"/>
    <w:uiPriority w:val="34"/>
    <w:rsid w:val="00776398"/>
    <w:rPr>
      <w:rFonts w:ascii="Times New Roman" w:eastAsia="Times New Roman" w:hAnsi="Times New Roman" w:cs="Times New Roman"/>
      <w:sz w:val="24"/>
      <w:szCs w:val="24"/>
    </w:rPr>
  </w:style>
  <w:style w:type="paragraph" w:customStyle="1" w:styleId="phone">
    <w:name w:val="phone"/>
    <w:basedOn w:val="a"/>
    <w:rsid w:val="0077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63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776398"/>
    <w:pPr>
      <w:spacing w:line="259" w:lineRule="auto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776398"/>
    <w:pPr>
      <w:tabs>
        <w:tab w:val="right" w:leader="dot" w:pos="9345"/>
      </w:tabs>
      <w:spacing w:after="100"/>
      <w:ind w:left="220"/>
      <w:jc w:val="both"/>
    </w:pPr>
    <w:rPr>
      <w:rFonts w:ascii="Times New Roman" w:hAnsi="Times New Roman" w:cs="Times New Roman"/>
      <w:noProof/>
      <w:sz w:val="24"/>
    </w:rPr>
  </w:style>
  <w:style w:type="character" w:styleId="aa">
    <w:name w:val="Hyperlink"/>
    <w:basedOn w:val="a0"/>
    <w:uiPriority w:val="99"/>
    <w:unhideWhenUsed/>
    <w:rsid w:val="00776398"/>
    <w:rPr>
      <w:color w:val="0563C1" w:themeColor="hyperlink"/>
      <w:u w:val="single"/>
    </w:rPr>
  </w:style>
  <w:style w:type="paragraph" w:styleId="ab">
    <w:name w:val="No Spacing"/>
    <w:link w:val="ac"/>
    <w:qFormat/>
    <w:rsid w:val="00B208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rsid w:val="00B20895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1pt">
    <w:name w:val="Основной текст + 11 pt"/>
    <w:aliases w:val="Полужирный"/>
    <w:rsid w:val="00B2089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customStyle="1" w:styleId="Default">
    <w:name w:val="Default"/>
    <w:rsid w:val="00B208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B20895"/>
    <w:rPr>
      <w:color w:val="106BBE"/>
    </w:rPr>
  </w:style>
  <w:style w:type="table" w:styleId="af">
    <w:name w:val="Table Grid"/>
    <w:basedOn w:val="a1"/>
    <w:uiPriority w:val="39"/>
    <w:rsid w:val="007C4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next w:val="a"/>
    <w:link w:val="af1"/>
    <w:uiPriority w:val="10"/>
    <w:qFormat/>
    <w:rsid w:val="00E51E09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character" w:customStyle="1" w:styleId="af1">
    <w:name w:val="Название Знак"/>
    <w:basedOn w:val="a0"/>
    <w:link w:val="af0"/>
    <w:uiPriority w:val="10"/>
    <w:rsid w:val="00E51E09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styleId="af2">
    <w:name w:val="Balloon Text"/>
    <w:basedOn w:val="a"/>
    <w:link w:val="af3"/>
    <w:uiPriority w:val="99"/>
    <w:semiHidden/>
    <w:unhideWhenUsed/>
    <w:rsid w:val="00E51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51E09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E51E09"/>
    <w:pPr>
      <w:spacing w:after="100"/>
    </w:pPr>
  </w:style>
  <w:style w:type="paragraph" w:customStyle="1" w:styleId="12">
    <w:name w:val="Обычный1"/>
    <w:qFormat/>
    <w:rsid w:val="00E51E09"/>
    <w:pPr>
      <w:widowControl w:val="0"/>
      <w:tabs>
        <w:tab w:val="left" w:pos="709"/>
      </w:tabs>
      <w:suppressAutoHyphens/>
      <w:spacing w:after="200" w:line="276" w:lineRule="auto"/>
    </w:pPr>
    <w:rPr>
      <w:rFonts w:ascii="Liberation Sans" w:eastAsia="Arial" w:hAnsi="Liberation Sans" w:cs="Arial"/>
      <w:color w:val="00000A"/>
      <w:sz w:val="24"/>
      <w:szCs w:val="24"/>
      <w:lang w:eastAsia="zh-CN" w:bidi="hi-IN"/>
    </w:rPr>
  </w:style>
  <w:style w:type="character" w:customStyle="1" w:styleId="tik-text">
    <w:name w:val="tik-text"/>
    <w:basedOn w:val="a0"/>
    <w:uiPriority w:val="99"/>
    <w:qFormat/>
    <w:rsid w:val="00E51E0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82AF2-B77A-4436-A384-451B2D00E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2643</TotalTime>
  <Pages>20</Pages>
  <Words>2706</Words>
  <Characters>15430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obraz03</cp:lastModifiedBy>
  <cp:revision>11</cp:revision>
  <cp:lastPrinted>2020-10-15T04:17:00Z</cp:lastPrinted>
  <dcterms:created xsi:type="dcterms:W3CDTF">2019-10-08T07:24:00Z</dcterms:created>
  <dcterms:modified xsi:type="dcterms:W3CDTF">2021-01-25T12:33:00Z</dcterms:modified>
</cp:coreProperties>
</file>